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2CF4" w14:textId="77777777" w:rsidR="00687699" w:rsidRPr="00687699" w:rsidRDefault="00687699" w:rsidP="00687699">
      <w:pPr>
        <w:spacing w:after="0" w:line="240" w:lineRule="auto"/>
        <w:rPr>
          <w:rFonts w:ascii="Calibri" w:eastAsia="Times New Roman" w:hAnsi="Calibri" w:cs="Calibri"/>
          <w:b/>
          <w:bCs/>
          <w:lang w:eastAsia="nb-NO"/>
        </w:rPr>
      </w:pPr>
      <w:r w:rsidRPr="00687699">
        <w:rPr>
          <w:rFonts w:ascii="Calibri" w:eastAsia="Times New Roman" w:hAnsi="Calibri" w:cs="Calibri"/>
          <w:b/>
          <w:bCs/>
          <w:lang w:eastAsia="nb-NO"/>
        </w:rPr>
        <w:t xml:space="preserve">Sikker tilgang og konkurransedyktige priser på energi – en forutsetning for ønsket norsk samfunnsutvikling. </w:t>
      </w:r>
    </w:p>
    <w:p w14:paraId="0FD155A8" w14:textId="5CF0F25A" w:rsidR="00687699" w:rsidRPr="00687699" w:rsidRDefault="00687699" w:rsidP="00687699">
      <w:pPr>
        <w:spacing w:after="0" w:line="240" w:lineRule="auto"/>
        <w:rPr>
          <w:rFonts w:ascii="Calibri" w:eastAsia="Times New Roman" w:hAnsi="Calibri" w:cs="Calibri"/>
        </w:rPr>
      </w:pPr>
      <w:r w:rsidRPr="00687699">
        <w:rPr>
          <w:rFonts w:ascii="Calibri" w:eastAsia="Times New Roman" w:hAnsi="Calibri" w:cs="Calibri"/>
        </w:rPr>
        <w:t>Sikker tilgang på energi er avgjørende for at et moderne samfunn skal fungere. Rikelig tilgang på ren og rimelig energi er også nødvendig for å kunne ta vare på norske arbeidsplasser, norsk industri og den norske velferdsstaten. Utviklingen i det europeiske energimarkedet etter Russlands invasjon av Ukraina og politisk styrt avvikling av grunnlast uten at nye alternativer er på plass har gitt energikostnader som ikke er bærekraftige for hverken husholdninger eller næringsliv. At norske folkevalgte styrer energipolitikken i Norge – altså sikrer nasjonal kontroll over den – er avgjørende for å kunne bevare tilliten mellom folket og folkevalgte i Norge.</w:t>
      </w:r>
    </w:p>
    <w:p w14:paraId="6CCFD390" w14:textId="77777777" w:rsidR="00687699" w:rsidRPr="00687699" w:rsidRDefault="00687699" w:rsidP="00687699">
      <w:pPr>
        <w:spacing w:after="0" w:line="240" w:lineRule="auto"/>
        <w:rPr>
          <w:rFonts w:ascii="Calibri" w:eastAsia="Times New Roman" w:hAnsi="Calibri" w:cs="Calibri"/>
        </w:rPr>
      </w:pPr>
    </w:p>
    <w:p w14:paraId="7BF42ABA" w14:textId="0BF60A51" w:rsidR="00687699" w:rsidRPr="00687699" w:rsidRDefault="00687699" w:rsidP="00687699">
      <w:pPr>
        <w:spacing w:after="0" w:line="240" w:lineRule="auto"/>
        <w:rPr>
          <w:rFonts w:ascii="Calibri" w:eastAsia="Times New Roman" w:hAnsi="Calibri" w:cs="Calibri"/>
        </w:rPr>
      </w:pPr>
      <w:r w:rsidRPr="00687699">
        <w:rPr>
          <w:rFonts w:ascii="Calibri" w:eastAsia="Times New Roman" w:hAnsi="Calibri" w:cs="Calibri"/>
        </w:rPr>
        <w:t xml:space="preserve">Regjeringen har derfor fortløpende tatt grep for å avhjelpe situasjonen gjennom direkte støtte til husholdninger og </w:t>
      </w:r>
      <w:r w:rsidR="009562A6">
        <w:rPr>
          <w:rFonts w:ascii="Calibri" w:eastAsia="Times New Roman" w:hAnsi="Calibri" w:cs="Calibri"/>
        </w:rPr>
        <w:t>utsatte næringer, frivillighet og kirk</w:t>
      </w:r>
      <w:r w:rsidR="00F76B01">
        <w:rPr>
          <w:rFonts w:ascii="Calibri" w:eastAsia="Times New Roman" w:hAnsi="Calibri" w:cs="Calibri"/>
        </w:rPr>
        <w:t>a</w:t>
      </w:r>
      <w:r w:rsidRPr="00687699">
        <w:rPr>
          <w:rFonts w:ascii="Calibri" w:eastAsia="Times New Roman" w:hAnsi="Calibri" w:cs="Calibri"/>
        </w:rPr>
        <w:t xml:space="preserve">, fastprisavtaler for næringslivet og reguleringer som sikrer forsyningssikkerheten i Norge. </w:t>
      </w:r>
      <w:r w:rsidR="00F76B01">
        <w:rPr>
          <w:rFonts w:ascii="Calibri" w:eastAsia="Times New Roman" w:hAnsi="Calibri" w:cs="Calibri"/>
        </w:rPr>
        <w:t>En slik politisk fastsatt pris</w:t>
      </w:r>
      <w:r w:rsidRPr="00687699">
        <w:rPr>
          <w:rFonts w:ascii="Calibri" w:eastAsia="Times New Roman" w:hAnsi="Calibri" w:cs="Calibri"/>
        </w:rPr>
        <w:t xml:space="preserve"> </w:t>
      </w:r>
      <w:r w:rsidR="00F76B01">
        <w:rPr>
          <w:rFonts w:ascii="Calibri" w:eastAsia="Times New Roman" w:hAnsi="Calibri" w:cs="Calibri"/>
        </w:rPr>
        <w:t xml:space="preserve">er </w:t>
      </w:r>
      <w:r w:rsidRPr="00687699">
        <w:rPr>
          <w:rFonts w:ascii="Calibri" w:eastAsia="Times New Roman" w:hAnsi="Calibri" w:cs="Calibri"/>
        </w:rPr>
        <w:t>et sterk</w:t>
      </w:r>
      <w:r w:rsidR="00F76B01">
        <w:rPr>
          <w:rFonts w:ascii="Calibri" w:eastAsia="Times New Roman" w:hAnsi="Calibri" w:cs="Calibri"/>
        </w:rPr>
        <w:t>t</w:t>
      </w:r>
      <w:r w:rsidRPr="00687699">
        <w:rPr>
          <w:rFonts w:ascii="Calibri" w:eastAsia="Times New Roman" w:hAnsi="Calibri" w:cs="Calibri"/>
        </w:rPr>
        <w:t xml:space="preserve"> uttrykk for folkevalgt kontroll</w:t>
      </w:r>
      <w:r w:rsidR="00F76B01">
        <w:rPr>
          <w:rFonts w:ascii="Calibri" w:eastAsia="Times New Roman" w:hAnsi="Calibri" w:cs="Calibri"/>
        </w:rPr>
        <w:t>.</w:t>
      </w:r>
      <w:r w:rsidRPr="00687699">
        <w:rPr>
          <w:rFonts w:ascii="Calibri" w:eastAsia="Times New Roman" w:hAnsi="Calibri" w:cs="Calibri"/>
        </w:rPr>
        <w:t xml:space="preserve"> Dette er bra, men mer må gjøres i tiden som kommer. </w:t>
      </w:r>
    </w:p>
    <w:p w14:paraId="611825AB" w14:textId="77777777" w:rsidR="00687699" w:rsidRPr="00687699" w:rsidRDefault="00687699" w:rsidP="00687699">
      <w:pPr>
        <w:spacing w:after="0" w:line="240" w:lineRule="auto"/>
        <w:rPr>
          <w:rFonts w:ascii="Calibri" w:eastAsia="Times New Roman" w:hAnsi="Calibri" w:cs="Calibri"/>
        </w:rPr>
      </w:pPr>
    </w:p>
    <w:p w14:paraId="7669F3F3" w14:textId="41B09DDB" w:rsidR="00687699" w:rsidRPr="00687699" w:rsidRDefault="00687699" w:rsidP="00687699">
      <w:pPr>
        <w:spacing w:after="0" w:line="240" w:lineRule="auto"/>
        <w:rPr>
          <w:rFonts w:ascii="Calibri" w:eastAsia="Times New Roman" w:hAnsi="Calibri" w:cs="Calibri"/>
        </w:rPr>
      </w:pPr>
      <w:r w:rsidRPr="00687699">
        <w:rPr>
          <w:rFonts w:ascii="Calibri" w:eastAsia="Times New Roman" w:hAnsi="Calibri" w:cs="Calibri"/>
        </w:rPr>
        <w:t>Norge er midt i en stor omstilling som følge av en bred politisk enighet om å redusere klimagassutslippene våre, og dermed bruken av fossil energi i norsk økonomi. Dette vil innebære et stort behov for mer av alle former for fornybar energi og energieffektivisering, men tilgang på mer elektrisitet vil stå i en særstilling. I 2020 var norsk økonomi i overkant av 50% fornybar</w:t>
      </w:r>
      <w:r w:rsidR="00BE0AD9">
        <w:rPr>
          <w:rStyle w:val="Sluttnotereferanse"/>
          <w:rFonts w:ascii="Calibri" w:eastAsia="Times New Roman" w:hAnsi="Calibri" w:cs="Calibri"/>
        </w:rPr>
        <w:endnoteReference w:id="1"/>
      </w:r>
      <w:r w:rsidR="00BE0AD9">
        <w:rPr>
          <w:rFonts w:ascii="Calibri" w:eastAsia="Times New Roman" w:hAnsi="Calibri" w:cs="Calibri"/>
        </w:rPr>
        <w:t xml:space="preserve">. </w:t>
      </w:r>
      <w:r w:rsidRPr="00687699">
        <w:rPr>
          <w:rFonts w:ascii="Calibri" w:eastAsia="Times New Roman" w:hAnsi="Calibri" w:cs="Calibri"/>
        </w:rPr>
        <w:t xml:space="preserve">Tilgang på fornybar energi kommer til å være det som bestemmer hastigheten på omstillingen om vi skal ta vare på arbeidsplasser og verdiskaping. Grunnet store investeringer i fornybar energiproduksjon som kom som en konsekvens av Senterpartiets </w:t>
      </w:r>
      <w:r w:rsidR="009562A6">
        <w:rPr>
          <w:rFonts w:ascii="Calibri" w:eastAsia="Times New Roman" w:hAnsi="Calibri" w:cs="Calibri"/>
        </w:rPr>
        <w:t>forrige regjerings</w:t>
      </w:r>
      <w:r w:rsidRPr="00687699">
        <w:rPr>
          <w:rFonts w:ascii="Calibri" w:eastAsia="Times New Roman" w:hAnsi="Calibri" w:cs="Calibri"/>
        </w:rPr>
        <w:t>deltakelse har Norge i dag et overskudd på kraft i et normalår. Framskrivinger</w:t>
      </w:r>
      <w:r w:rsidR="00BE0AD9">
        <w:rPr>
          <w:rStyle w:val="Sluttnotereferanse"/>
          <w:rFonts w:ascii="Calibri" w:eastAsia="Times New Roman" w:hAnsi="Calibri" w:cs="Calibri"/>
        </w:rPr>
        <w:endnoteReference w:id="2"/>
      </w:r>
      <w:r w:rsidRPr="00687699">
        <w:rPr>
          <w:rFonts w:ascii="Calibri" w:eastAsia="Times New Roman" w:hAnsi="Calibri" w:cs="Calibri"/>
        </w:rPr>
        <w:t xml:space="preserve"> sier imidlertid at dette overskuddet kan være borte på grunn av energiomstillingen</w:t>
      </w:r>
      <w:r w:rsidR="009562A6">
        <w:rPr>
          <w:rFonts w:ascii="Calibri" w:eastAsia="Times New Roman" w:hAnsi="Calibri" w:cs="Calibri"/>
        </w:rPr>
        <w:t xml:space="preserve"> og </w:t>
      </w:r>
      <w:r w:rsidRPr="00687699">
        <w:rPr>
          <w:rFonts w:ascii="Calibri" w:eastAsia="Times New Roman" w:hAnsi="Calibri" w:cs="Calibri"/>
        </w:rPr>
        <w:t xml:space="preserve">økt forbruk allerede i 2027. Det vil derfor være behov for nye, store investeringer i produksjon </w:t>
      </w:r>
      <w:r w:rsidR="009562A6">
        <w:rPr>
          <w:rFonts w:ascii="Calibri" w:eastAsia="Times New Roman" w:hAnsi="Calibri" w:cs="Calibri"/>
        </w:rPr>
        <w:t xml:space="preserve">og energieffektivisering </w:t>
      </w:r>
      <w:r w:rsidRPr="00687699">
        <w:rPr>
          <w:rFonts w:ascii="Calibri" w:eastAsia="Times New Roman" w:hAnsi="Calibri" w:cs="Calibri"/>
        </w:rPr>
        <w:t>så fort som mulig, med mindre vi vi skal belage oss på å importere kostbar kraft fra utlandet</w:t>
      </w:r>
      <w:r w:rsidR="00B639CF">
        <w:rPr>
          <w:rFonts w:ascii="Calibri" w:eastAsia="Times New Roman" w:hAnsi="Calibri" w:cs="Calibri"/>
        </w:rPr>
        <w:t>.</w:t>
      </w:r>
      <w:r w:rsidRPr="00687699">
        <w:rPr>
          <w:rFonts w:ascii="Calibri" w:eastAsia="Times New Roman" w:hAnsi="Calibri" w:cs="Calibri"/>
        </w:rPr>
        <w:t xml:space="preserve"> Tilstrekkelig balanse mellom produksjon og forbruk er en forutsetning for nasjonal kontroll i energipolitikken og akseptable priser. </w:t>
      </w:r>
    </w:p>
    <w:p w14:paraId="59C0A185" w14:textId="77777777" w:rsidR="00687699" w:rsidRPr="00687699" w:rsidRDefault="00687699" w:rsidP="00687699">
      <w:pPr>
        <w:spacing w:after="0" w:line="240" w:lineRule="auto"/>
        <w:rPr>
          <w:rFonts w:ascii="Calibri" w:eastAsia="Times New Roman" w:hAnsi="Calibri" w:cs="Calibri"/>
        </w:rPr>
      </w:pPr>
    </w:p>
    <w:p w14:paraId="4E01490D" w14:textId="5D336CC0" w:rsidR="00687699" w:rsidRPr="00687699" w:rsidRDefault="00687699" w:rsidP="00687699">
      <w:pPr>
        <w:spacing w:after="0" w:line="240" w:lineRule="auto"/>
        <w:rPr>
          <w:rFonts w:ascii="Calibri" w:eastAsia="Times New Roman" w:hAnsi="Calibri" w:cs="Calibri"/>
        </w:rPr>
      </w:pPr>
      <w:proofErr w:type="spellStart"/>
      <w:r w:rsidRPr="00687699">
        <w:rPr>
          <w:rFonts w:ascii="Calibri" w:eastAsia="Times New Roman" w:hAnsi="Calibri" w:cs="Calibri"/>
        </w:rPr>
        <w:t>Havvind</w:t>
      </w:r>
      <w:proofErr w:type="spellEnd"/>
      <w:r w:rsidRPr="00687699">
        <w:rPr>
          <w:rFonts w:ascii="Calibri" w:eastAsia="Times New Roman" w:hAnsi="Calibri" w:cs="Calibri"/>
        </w:rPr>
        <w:t xml:space="preserve"> er den energikilden som virker lettest tilgjengelig med store nok volum i tillegg til det potensialet som ligger i</w:t>
      </w:r>
      <w:r w:rsidR="00B639CF">
        <w:rPr>
          <w:rFonts w:ascii="Calibri" w:eastAsia="Times New Roman" w:hAnsi="Calibri" w:cs="Calibri"/>
        </w:rPr>
        <w:t xml:space="preserve"> </w:t>
      </w:r>
      <w:proofErr w:type="spellStart"/>
      <w:r w:rsidR="00B639CF">
        <w:rPr>
          <w:rFonts w:ascii="Calibri" w:eastAsia="Times New Roman" w:hAnsi="Calibri" w:cs="Calibri"/>
        </w:rPr>
        <w:t>bio</w:t>
      </w:r>
      <w:proofErr w:type="spellEnd"/>
      <w:r w:rsidR="00B639CF">
        <w:rPr>
          <w:rFonts w:ascii="Calibri" w:eastAsia="Times New Roman" w:hAnsi="Calibri" w:cs="Calibri"/>
        </w:rPr>
        <w:t>,</w:t>
      </w:r>
      <w:r w:rsidRPr="00687699">
        <w:rPr>
          <w:rFonts w:ascii="Calibri" w:eastAsia="Times New Roman" w:hAnsi="Calibri" w:cs="Calibri"/>
        </w:rPr>
        <w:t xml:space="preserve"> vind, sol og vann på fastlandet</w:t>
      </w:r>
      <w:r w:rsidR="009562A6">
        <w:rPr>
          <w:rFonts w:ascii="Calibri" w:eastAsia="Times New Roman" w:hAnsi="Calibri" w:cs="Calibri"/>
        </w:rPr>
        <w:t xml:space="preserve"> og omfattende energieffektivisering</w:t>
      </w:r>
      <w:r w:rsidRPr="00687699">
        <w:rPr>
          <w:rFonts w:ascii="Calibri" w:eastAsia="Times New Roman" w:hAnsi="Calibri" w:cs="Calibri"/>
        </w:rPr>
        <w:t xml:space="preserve">. Et svært viktig grep for å få til dette var regjeringens vedtak om at utbygging av </w:t>
      </w:r>
      <w:proofErr w:type="spellStart"/>
      <w:r w:rsidRPr="00687699">
        <w:rPr>
          <w:rFonts w:ascii="Calibri" w:eastAsia="Times New Roman" w:hAnsi="Calibri" w:cs="Calibri"/>
        </w:rPr>
        <w:t>havvind</w:t>
      </w:r>
      <w:proofErr w:type="spellEnd"/>
      <w:r w:rsidRPr="00687699">
        <w:rPr>
          <w:rFonts w:ascii="Calibri" w:eastAsia="Times New Roman" w:hAnsi="Calibri" w:cs="Calibri"/>
        </w:rPr>
        <w:t xml:space="preserve"> på feltene Utsira Nord og Sørlige </w:t>
      </w:r>
      <w:proofErr w:type="spellStart"/>
      <w:r w:rsidRPr="00687699">
        <w:rPr>
          <w:rFonts w:ascii="Calibri" w:eastAsia="Times New Roman" w:hAnsi="Calibri" w:cs="Calibri"/>
        </w:rPr>
        <w:t>Nordsjø</w:t>
      </w:r>
      <w:proofErr w:type="spellEnd"/>
      <w:r w:rsidRPr="00687699">
        <w:rPr>
          <w:rFonts w:ascii="Calibri" w:eastAsia="Times New Roman" w:hAnsi="Calibri" w:cs="Calibri"/>
        </w:rPr>
        <w:t xml:space="preserve"> II skal skje med kabel til fastlandet, og ikke med kabler som også er knyttet til kontinentet (hybridkabler)</w:t>
      </w:r>
      <w:r w:rsidR="00720F6E">
        <w:rPr>
          <w:rFonts w:ascii="Calibri" w:eastAsia="Times New Roman" w:hAnsi="Calibri" w:cs="Calibri"/>
        </w:rPr>
        <w:t xml:space="preserve">. </w:t>
      </w:r>
      <w:r w:rsidRPr="00687699">
        <w:rPr>
          <w:rFonts w:ascii="Calibri" w:eastAsia="Times New Roman" w:hAnsi="Calibri" w:cs="Calibri"/>
        </w:rPr>
        <w:t xml:space="preserve"> På denne måten blir denne utbyggingen et viktig bidrag til å bedre den nasjonale kraftbalansen.</w:t>
      </w:r>
      <w:r w:rsidR="00B639CF">
        <w:rPr>
          <w:rFonts w:ascii="Calibri" w:eastAsia="Times New Roman" w:hAnsi="Calibri" w:cs="Calibri"/>
        </w:rPr>
        <w:t xml:space="preserve"> Det må likevel gjøres mer for å få enda mer </w:t>
      </w:r>
      <w:proofErr w:type="spellStart"/>
      <w:r w:rsidR="00B639CF">
        <w:rPr>
          <w:rFonts w:ascii="Calibri" w:eastAsia="Times New Roman" w:hAnsi="Calibri" w:cs="Calibri"/>
        </w:rPr>
        <w:t>havvind</w:t>
      </w:r>
      <w:proofErr w:type="spellEnd"/>
      <w:r w:rsidR="00B639CF">
        <w:rPr>
          <w:rFonts w:ascii="Calibri" w:eastAsia="Times New Roman" w:hAnsi="Calibri" w:cs="Calibri"/>
        </w:rPr>
        <w:t xml:space="preserve"> inn i det norske kraftsystemet raskere.</w:t>
      </w:r>
      <w:r w:rsidRPr="00687699">
        <w:rPr>
          <w:rFonts w:ascii="Calibri" w:eastAsia="Times New Roman" w:hAnsi="Calibri" w:cs="Calibri"/>
        </w:rPr>
        <w:t xml:space="preserve"> </w:t>
      </w:r>
      <w:r w:rsidR="00EF1872">
        <w:rPr>
          <w:rFonts w:ascii="Calibri" w:eastAsia="Times New Roman" w:hAnsi="Calibri" w:cs="Calibri"/>
        </w:rPr>
        <w:t>En hovedoppgave for staten er å sikre at det er tilgang til nok kraft.</w:t>
      </w:r>
    </w:p>
    <w:p w14:paraId="225C5A7B" w14:textId="77777777" w:rsidR="00687699" w:rsidRPr="00687699" w:rsidRDefault="00687699" w:rsidP="00687699">
      <w:pPr>
        <w:spacing w:after="0" w:line="240" w:lineRule="auto"/>
        <w:rPr>
          <w:rFonts w:ascii="Calibri" w:eastAsia="Times New Roman" w:hAnsi="Calibri" w:cs="Calibri"/>
        </w:rPr>
      </w:pPr>
    </w:p>
    <w:p w14:paraId="4C07E398" w14:textId="0E822657" w:rsidR="00687699" w:rsidRPr="00687699" w:rsidRDefault="00687699" w:rsidP="00687699">
      <w:pPr>
        <w:spacing w:after="0" w:line="240" w:lineRule="auto"/>
        <w:rPr>
          <w:rFonts w:ascii="Calibri" w:eastAsia="Times New Roman" w:hAnsi="Calibri" w:cs="Calibri"/>
        </w:rPr>
      </w:pPr>
      <w:r w:rsidRPr="00687699">
        <w:rPr>
          <w:rFonts w:ascii="Calibri" w:eastAsia="Times New Roman" w:hAnsi="Calibri" w:cs="Calibri"/>
        </w:rPr>
        <w:t>Senterpartiet erkjenner de dilemmaer som ligger i hensynet mellom ytterligere kraftproduksjon og vern av natur. Med unntak av solceller på tak og jordvarme har alle former for</w:t>
      </w:r>
      <w:r w:rsidR="00EF1872">
        <w:rPr>
          <w:rFonts w:ascii="Calibri" w:eastAsia="Times New Roman" w:hAnsi="Calibri" w:cs="Calibri"/>
        </w:rPr>
        <w:t xml:space="preserve"> </w:t>
      </w:r>
      <w:r w:rsidR="00720F6E">
        <w:rPr>
          <w:rFonts w:ascii="Calibri" w:eastAsia="Times New Roman" w:hAnsi="Calibri" w:cs="Calibri"/>
        </w:rPr>
        <w:t>fornybar</w:t>
      </w:r>
      <w:r w:rsidR="0059262A">
        <w:rPr>
          <w:rFonts w:ascii="Calibri" w:eastAsia="Times New Roman" w:hAnsi="Calibri" w:cs="Calibri"/>
        </w:rPr>
        <w:t xml:space="preserve"> </w:t>
      </w:r>
      <w:r w:rsidRPr="00687699">
        <w:rPr>
          <w:rFonts w:ascii="Calibri" w:eastAsia="Times New Roman" w:hAnsi="Calibri" w:cs="Calibri"/>
        </w:rPr>
        <w:t xml:space="preserve">energi en konsekvens for naturen og for de som bruker naturen som grunnlag for </w:t>
      </w:r>
      <w:r w:rsidR="00042696">
        <w:rPr>
          <w:rFonts w:ascii="Calibri" w:eastAsia="Times New Roman" w:hAnsi="Calibri" w:cs="Calibri"/>
        </w:rPr>
        <w:t>urfolks kulturutøvelse</w:t>
      </w:r>
      <w:r w:rsidR="00EF1872">
        <w:rPr>
          <w:rFonts w:ascii="Calibri" w:eastAsia="Times New Roman" w:hAnsi="Calibri" w:cs="Calibri"/>
        </w:rPr>
        <w:t>, næring</w:t>
      </w:r>
      <w:r w:rsidRPr="00687699">
        <w:rPr>
          <w:rFonts w:ascii="Calibri" w:eastAsia="Times New Roman" w:hAnsi="Calibri" w:cs="Calibri"/>
        </w:rPr>
        <w:t xml:space="preserve"> og friluftsliv. </w:t>
      </w:r>
      <w:r w:rsidR="0059262A">
        <w:rPr>
          <w:rFonts w:ascii="Calibri" w:eastAsia="Times New Roman" w:hAnsi="Calibri" w:cs="Calibri"/>
        </w:rPr>
        <w:t xml:space="preserve">Utbygging av fornybar energi kan være </w:t>
      </w:r>
      <w:r w:rsidRPr="00687699">
        <w:rPr>
          <w:rFonts w:ascii="Calibri" w:eastAsia="Times New Roman" w:hAnsi="Calibri" w:cs="Calibri"/>
        </w:rPr>
        <w:t>konfliktfylt. Men det er i avveiingen mellom ulike samfunnsinteresser</w:t>
      </w:r>
      <w:r w:rsidR="00042696">
        <w:rPr>
          <w:rFonts w:ascii="Calibri" w:eastAsia="Times New Roman" w:hAnsi="Calibri" w:cs="Calibri"/>
        </w:rPr>
        <w:t xml:space="preserve"> </w:t>
      </w:r>
      <w:r w:rsidRPr="00687699">
        <w:rPr>
          <w:rFonts w:ascii="Calibri" w:eastAsia="Times New Roman" w:hAnsi="Calibri" w:cs="Calibri"/>
        </w:rPr>
        <w:t xml:space="preserve">at politikken og demokratiske prosesser blir viktigst. Som utgangspunkt mener Senterpartiet at hensynet til reduksjon i klimagassutslippene samtidig som vi sikrer grunnlaget for verdiskaping og velstand må veie tungt. </w:t>
      </w:r>
    </w:p>
    <w:p w14:paraId="65B31FEC" w14:textId="77777777" w:rsidR="00687699" w:rsidRPr="00687699" w:rsidRDefault="00687699" w:rsidP="00687699">
      <w:pPr>
        <w:spacing w:after="0" w:line="240" w:lineRule="auto"/>
        <w:rPr>
          <w:rFonts w:ascii="Calibri" w:eastAsia="Times New Roman" w:hAnsi="Calibri" w:cs="Calibri"/>
        </w:rPr>
      </w:pPr>
    </w:p>
    <w:p w14:paraId="3610C6CC" w14:textId="24B77E42" w:rsidR="00E350DA" w:rsidRPr="00901F20" w:rsidRDefault="00687699" w:rsidP="00901F20">
      <w:pPr>
        <w:spacing w:after="0" w:line="240" w:lineRule="auto"/>
        <w:rPr>
          <w:rFonts w:ascii="Calibri" w:eastAsia="Times New Roman" w:hAnsi="Calibri" w:cs="Calibri"/>
        </w:rPr>
      </w:pPr>
      <w:r w:rsidRPr="00687699">
        <w:rPr>
          <w:rFonts w:ascii="Calibri" w:eastAsia="Times New Roman" w:hAnsi="Calibri" w:cs="Calibri"/>
        </w:rPr>
        <w:t xml:space="preserve">Det har også vært en tydelig kobling i Norge mellom bruk av natur til energiproduksjon og tilgang på energi til husholdninger og næringsliv som har gitt utbygginger legitimitet. Denne må i alle tilfeller opprettholdes og styrkes. </w:t>
      </w:r>
      <w:bookmarkStart w:id="0" w:name="_GoBack"/>
      <w:bookmarkEnd w:id="0"/>
      <w:r w:rsidRPr="001C038C">
        <w:rPr>
          <w:rFonts w:ascii="Calibri" w:eastAsia="Times New Roman" w:hAnsi="Calibri" w:cs="Calibri"/>
        </w:rPr>
        <w:t xml:space="preserve">Vi må ha en utvekslingsstrategi med andre land og ikke en eksportstrategi for strøm. Senterpartiet har i regjering sørget for at det ikke skal bygges noen nye kabler ut av Norge. For å </w:t>
      </w:r>
      <w:r w:rsidRPr="001C038C">
        <w:rPr>
          <w:rFonts w:ascii="Calibri" w:eastAsia="Times New Roman" w:hAnsi="Calibri" w:cs="Calibri"/>
        </w:rPr>
        <w:lastRenderedPageBreak/>
        <w:t>hindre ytterligere avgivelse av norsk suverenitet over norsk energipolitikk, sier Senterpartiet nei til EUs fjerde energimarkedspakke. Senterpartiet er mot å gi makt over norsk energipolitikk til EU</w:t>
      </w:r>
      <w:r w:rsidR="00E350DA" w:rsidRPr="001C038C">
        <w:rPr>
          <w:rFonts w:ascii="Calibri" w:eastAsia="Times New Roman" w:hAnsi="Calibri" w:cs="Calibri"/>
        </w:rPr>
        <w:t xml:space="preserve">. Videre </w:t>
      </w:r>
      <w:r w:rsidR="00E350DA">
        <w:t>vil vi at formålsparagrafen til Energiloven skal utvides til også å gjelde</w:t>
      </w:r>
      <w:r w:rsidR="00B438B9">
        <w:t xml:space="preserve"> </w:t>
      </w:r>
      <w:r w:rsidR="00E350DA">
        <w:t>forsyningssikkerhet.</w:t>
      </w:r>
    </w:p>
    <w:p w14:paraId="312F8C30" w14:textId="027A16F9" w:rsidR="00042696" w:rsidRPr="00E10973" w:rsidRDefault="00687699" w:rsidP="00E10973">
      <w:pPr>
        <w:spacing w:after="0" w:line="240" w:lineRule="auto"/>
        <w:rPr>
          <w:rFonts w:ascii="Calibri" w:eastAsia="Times New Roman" w:hAnsi="Calibri" w:cs="Calibri"/>
        </w:rPr>
      </w:pPr>
      <w:r w:rsidRPr="00687699">
        <w:rPr>
          <w:rFonts w:ascii="Calibri" w:eastAsia="Times New Roman" w:hAnsi="Calibri" w:cs="Calibri"/>
        </w:rPr>
        <w:t xml:space="preserve"> </w:t>
      </w:r>
      <w:r w:rsidRPr="009F6B15">
        <w:rPr>
          <w:rFonts w:ascii="Calibri" w:eastAsia="Times New Roman" w:hAnsi="Calibri" w:cs="Calibri"/>
        </w:rPr>
        <w:t xml:space="preserve">Det er også behov for mer kunnskap om nye energikilder som kan bli relevante i fremtiden. </w:t>
      </w:r>
      <w:r w:rsidRPr="00687699">
        <w:rPr>
          <w:rFonts w:ascii="Calibri" w:eastAsia="Times New Roman" w:hAnsi="Calibri" w:cs="Calibri"/>
        </w:rPr>
        <w:t>Vi ser at flere land rundt oss igjen satser på kjernekraft for å sikre forsyningssikkerhet og stabilitet i energisystemene sine. Området ser ut til å være i utvikling med ny teknologi og nye konsepter</w:t>
      </w:r>
      <w:r w:rsidR="001C038C">
        <w:rPr>
          <w:rFonts w:ascii="Calibri" w:eastAsia="Times New Roman" w:hAnsi="Calibri" w:cs="Calibri"/>
        </w:rPr>
        <w:t>, men det er fortsatt store utfordringer knyttet til atomsikkerhet, avfallshåndtering og kostnad.</w:t>
      </w:r>
      <w:r w:rsidRPr="00687699">
        <w:rPr>
          <w:rFonts w:ascii="Calibri" w:eastAsia="Times New Roman" w:hAnsi="Calibri" w:cs="Calibri"/>
        </w:rPr>
        <w:t xml:space="preserve"> Per dato har vi sannsynligvis hverken kompetanse, regulatorisk rammeverk eller et ordentlig kunnskapsgrunnlag til å gå nærmere inn i et slikt ordskifte utover det </w:t>
      </w:r>
      <w:r w:rsidR="00B438B9">
        <w:rPr>
          <w:rFonts w:ascii="Calibri" w:eastAsia="Times New Roman" w:hAnsi="Calibri" w:cs="Calibri"/>
        </w:rPr>
        <w:t xml:space="preserve">rent </w:t>
      </w:r>
      <w:r w:rsidRPr="009F6B15">
        <w:rPr>
          <w:rFonts w:ascii="Calibri" w:eastAsia="Times New Roman" w:hAnsi="Calibri" w:cs="Calibri"/>
        </w:rPr>
        <w:t>konseptuell</w:t>
      </w:r>
      <w:r w:rsidR="00B438B9" w:rsidRPr="009F6B15">
        <w:rPr>
          <w:rFonts w:ascii="Calibri" w:eastAsia="Times New Roman" w:hAnsi="Calibri" w:cs="Calibri"/>
        </w:rPr>
        <w:t>e</w:t>
      </w:r>
      <w:r w:rsidRPr="009F6B15">
        <w:rPr>
          <w:rFonts w:ascii="Calibri" w:eastAsia="Times New Roman" w:hAnsi="Calibri" w:cs="Calibri"/>
        </w:rPr>
        <w:t xml:space="preserve">. Det vil uansett ta lang tid. Senterpartiet mener tiden er inne for å hente inn mer kunnskap og satse planmessig på ytterligere forskning og kompetansebygging innenfor området. Regjeringens satsing på kjernefysikk og kjernekjemi i 2022 var en god start. Som nasjon vil vi uansett måtte forholde oss til </w:t>
      </w:r>
      <w:r w:rsidR="00B438B9">
        <w:rPr>
          <w:rFonts w:ascii="Calibri" w:eastAsia="Times New Roman" w:hAnsi="Calibri" w:cs="Calibri"/>
        </w:rPr>
        <w:t xml:space="preserve">dette, og følgelig </w:t>
      </w:r>
      <w:r w:rsidR="001C038C">
        <w:rPr>
          <w:rFonts w:ascii="Calibri" w:eastAsia="Times New Roman" w:hAnsi="Calibri" w:cs="Calibri"/>
        </w:rPr>
        <w:t xml:space="preserve">har vi </w:t>
      </w:r>
      <w:r w:rsidR="00B438B9">
        <w:rPr>
          <w:rFonts w:ascii="Calibri" w:eastAsia="Times New Roman" w:hAnsi="Calibri" w:cs="Calibri"/>
        </w:rPr>
        <w:t xml:space="preserve">behov for kritisk kompetanse på området. </w:t>
      </w:r>
    </w:p>
    <w:sectPr w:rsidR="00042696" w:rsidRPr="00E10973" w:rsidSect="00687699">
      <w:pgSz w:w="12240" w:h="15840"/>
      <w:pgMar w:top="1417" w:right="1417" w:bottom="1417" w:left="1417" w:header="708" w:footer="708" w:gutter="0"/>
      <w:lnNumType w:countBy="1" w:restart="continuous"/>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F5CB6" w16cex:dateUtc="2023-03-01T15:46:00Z"/>
  <w16cex:commentExtensible w16cex:durableId="27AF5BE9" w16cex:dateUtc="2023-03-05T17:20:00Z"/>
  <w16cex:commentExtensible w16cex:durableId="27A9F5F6" w16cex:dateUtc="2023-03-01T15:04:00Z"/>
  <w16cex:commentExtensible w16cex:durableId="27A9F63B" w16cex:dateUtc="2023-03-01T15:05:00Z"/>
  <w16cex:commentExtensible w16cex:durableId="27A9F76A" w16cex:dateUtc="2023-03-01T15:10:00Z"/>
  <w16cex:commentExtensible w16cex:durableId="27A9FB65" w16cex:dateUtc="2023-03-01T15:27:00Z"/>
  <w16cex:commentExtensible w16cex:durableId="27A9FFD3" w16cex:dateUtc="2023-03-01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DF0CA" w16cid:durableId="27AF5CB6"/>
  <w16cid:commentId w16cid:paraId="6AAF00D8" w16cid:durableId="27AF5BE9"/>
  <w16cid:commentId w16cid:paraId="1FDF3480" w16cid:durableId="27A9F5F6"/>
  <w16cid:commentId w16cid:paraId="63BD4E9F" w16cid:durableId="27A9F63B"/>
  <w16cid:commentId w16cid:paraId="32B38942" w16cid:durableId="27A9F76A"/>
  <w16cid:commentId w16cid:paraId="73452E71" w16cid:durableId="27A9FB65"/>
  <w16cid:commentId w16cid:paraId="65FA459C" w16cid:durableId="27A9FF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47C3B" w14:textId="77777777" w:rsidR="00BE0AD9" w:rsidRDefault="00BE0AD9" w:rsidP="00BE0AD9">
      <w:pPr>
        <w:spacing w:after="0" w:line="240" w:lineRule="auto"/>
      </w:pPr>
      <w:r>
        <w:separator/>
      </w:r>
    </w:p>
  </w:endnote>
  <w:endnote w:type="continuationSeparator" w:id="0">
    <w:p w14:paraId="1AC75380" w14:textId="77777777" w:rsidR="00BE0AD9" w:rsidRDefault="00BE0AD9" w:rsidP="00BE0AD9">
      <w:pPr>
        <w:spacing w:after="0" w:line="240" w:lineRule="auto"/>
      </w:pPr>
      <w:r>
        <w:continuationSeparator/>
      </w:r>
    </w:p>
  </w:endnote>
  <w:endnote w:id="1">
    <w:p w14:paraId="66061624" w14:textId="14435555" w:rsidR="00BE0AD9" w:rsidRDefault="00BE0AD9">
      <w:pPr>
        <w:pStyle w:val="Sluttnotetekst"/>
      </w:pPr>
      <w:r>
        <w:rPr>
          <w:rStyle w:val="Sluttnotereferanse"/>
        </w:rPr>
        <w:endnoteRef/>
      </w:r>
      <w:r>
        <w:t xml:space="preserve"> </w:t>
      </w:r>
      <w:hyperlink r:id="rId1" w:history="1">
        <w:r w:rsidRPr="00BE0AD9">
          <w:rPr>
            <w:rStyle w:val="Hyperkobling"/>
            <w:rFonts w:cstheme="minorBidi"/>
          </w:rPr>
          <w:t>Energi Norge: Over halvparten av all energi i Norge er fornybar</w:t>
        </w:r>
      </w:hyperlink>
    </w:p>
  </w:endnote>
  <w:endnote w:id="2">
    <w:p w14:paraId="1A6ED1EB" w14:textId="2FAE8701" w:rsidR="00BE0AD9" w:rsidRDefault="00BE0AD9">
      <w:pPr>
        <w:pStyle w:val="Sluttnotetekst"/>
      </w:pPr>
      <w:r>
        <w:rPr>
          <w:rStyle w:val="Sluttnotereferanse"/>
        </w:rPr>
        <w:endnoteRef/>
      </w:r>
      <w:r>
        <w:t xml:space="preserve"> </w:t>
      </w:r>
      <w:hyperlink r:id="rId2" w:history="1">
        <w:r w:rsidRPr="00BE0AD9">
          <w:rPr>
            <w:rStyle w:val="Hyperkobling"/>
            <w:rFonts w:cstheme="minorBidi"/>
          </w:rPr>
          <w:t>Økende forbruk gir kraftunderskudd fra 2027</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93241" w14:textId="77777777" w:rsidR="00BE0AD9" w:rsidRDefault="00BE0AD9" w:rsidP="00BE0AD9">
      <w:pPr>
        <w:spacing w:after="0" w:line="240" w:lineRule="auto"/>
      </w:pPr>
      <w:r>
        <w:separator/>
      </w:r>
    </w:p>
  </w:footnote>
  <w:footnote w:type="continuationSeparator" w:id="0">
    <w:p w14:paraId="1BEB99F7" w14:textId="77777777" w:rsidR="00BE0AD9" w:rsidRDefault="00BE0AD9" w:rsidP="00BE0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B0E"/>
    <w:multiLevelType w:val="multilevel"/>
    <w:tmpl w:val="89CE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86BE3"/>
    <w:multiLevelType w:val="hybridMultilevel"/>
    <w:tmpl w:val="60B0A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0C48DF"/>
    <w:multiLevelType w:val="multilevel"/>
    <w:tmpl w:val="A0C4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8237E"/>
    <w:multiLevelType w:val="hybridMultilevel"/>
    <w:tmpl w:val="C944B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9763BD"/>
    <w:multiLevelType w:val="multilevel"/>
    <w:tmpl w:val="3C4A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85"/>
    <w:rsid w:val="00042696"/>
    <w:rsid w:val="00065F84"/>
    <w:rsid w:val="00092999"/>
    <w:rsid w:val="001C038C"/>
    <w:rsid w:val="00555B08"/>
    <w:rsid w:val="0059262A"/>
    <w:rsid w:val="005C158D"/>
    <w:rsid w:val="00687699"/>
    <w:rsid w:val="00720F6E"/>
    <w:rsid w:val="00755967"/>
    <w:rsid w:val="00901F20"/>
    <w:rsid w:val="009562A6"/>
    <w:rsid w:val="00965231"/>
    <w:rsid w:val="009F6B15"/>
    <w:rsid w:val="00A72C77"/>
    <w:rsid w:val="00AE481E"/>
    <w:rsid w:val="00B2461E"/>
    <w:rsid w:val="00B438B9"/>
    <w:rsid w:val="00B639CF"/>
    <w:rsid w:val="00BE0AD9"/>
    <w:rsid w:val="00C85876"/>
    <w:rsid w:val="00CB02FF"/>
    <w:rsid w:val="00D24685"/>
    <w:rsid w:val="00E10973"/>
    <w:rsid w:val="00E32D9B"/>
    <w:rsid w:val="00E350DA"/>
    <w:rsid w:val="00E71C62"/>
    <w:rsid w:val="00E7391E"/>
    <w:rsid w:val="00EF1872"/>
    <w:rsid w:val="00F76B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813C"/>
  <w15:chartTrackingRefBased/>
  <w15:docId w15:val="{B3A1495A-7893-4A8D-B2F8-6BA7717D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87699"/>
    <w:rPr>
      <w:rFonts w:cs="Times New Roman"/>
      <w:color w:val="0563C1"/>
      <w:u w:val="single"/>
    </w:rPr>
  </w:style>
  <w:style w:type="character" w:styleId="Linjenummer">
    <w:name w:val="line number"/>
    <w:basedOn w:val="Standardskriftforavsnitt"/>
    <w:uiPriority w:val="99"/>
    <w:semiHidden/>
    <w:unhideWhenUsed/>
    <w:rsid w:val="00687699"/>
  </w:style>
  <w:style w:type="paragraph" w:styleId="Revisjon">
    <w:name w:val="Revision"/>
    <w:hidden/>
    <w:uiPriority w:val="99"/>
    <w:semiHidden/>
    <w:rsid w:val="00065F84"/>
    <w:pPr>
      <w:spacing w:after="0" w:line="240" w:lineRule="auto"/>
    </w:pPr>
  </w:style>
  <w:style w:type="paragraph" w:styleId="Listeavsnitt">
    <w:name w:val="List Paragraph"/>
    <w:basedOn w:val="Normal"/>
    <w:uiPriority w:val="34"/>
    <w:qFormat/>
    <w:rsid w:val="00065F84"/>
    <w:pPr>
      <w:ind w:left="720"/>
      <w:contextualSpacing/>
    </w:pPr>
  </w:style>
  <w:style w:type="character" w:styleId="Merknadsreferanse">
    <w:name w:val="annotation reference"/>
    <w:basedOn w:val="Standardskriftforavsnitt"/>
    <w:uiPriority w:val="99"/>
    <w:semiHidden/>
    <w:unhideWhenUsed/>
    <w:rsid w:val="00065F84"/>
    <w:rPr>
      <w:sz w:val="16"/>
      <w:szCs w:val="16"/>
    </w:rPr>
  </w:style>
  <w:style w:type="paragraph" w:styleId="Merknadstekst">
    <w:name w:val="annotation text"/>
    <w:basedOn w:val="Normal"/>
    <w:link w:val="MerknadstekstTegn"/>
    <w:uiPriority w:val="99"/>
    <w:unhideWhenUsed/>
    <w:rsid w:val="00065F84"/>
    <w:pPr>
      <w:spacing w:line="240" w:lineRule="auto"/>
    </w:pPr>
    <w:rPr>
      <w:sz w:val="20"/>
      <w:szCs w:val="20"/>
    </w:rPr>
  </w:style>
  <w:style w:type="character" w:customStyle="1" w:styleId="MerknadstekstTegn">
    <w:name w:val="Merknadstekst Tegn"/>
    <w:basedOn w:val="Standardskriftforavsnitt"/>
    <w:link w:val="Merknadstekst"/>
    <w:uiPriority w:val="99"/>
    <w:rsid w:val="00065F84"/>
    <w:rPr>
      <w:sz w:val="20"/>
      <w:szCs w:val="20"/>
    </w:rPr>
  </w:style>
  <w:style w:type="paragraph" w:styleId="Kommentaremne">
    <w:name w:val="annotation subject"/>
    <w:basedOn w:val="Merknadstekst"/>
    <w:next w:val="Merknadstekst"/>
    <w:link w:val="KommentaremneTegn"/>
    <w:uiPriority w:val="99"/>
    <w:semiHidden/>
    <w:unhideWhenUsed/>
    <w:rsid w:val="00065F84"/>
    <w:rPr>
      <w:b/>
      <w:bCs/>
    </w:rPr>
  </w:style>
  <w:style w:type="character" w:customStyle="1" w:styleId="KommentaremneTegn">
    <w:name w:val="Kommentaremne Tegn"/>
    <w:basedOn w:val="MerknadstekstTegn"/>
    <w:link w:val="Kommentaremne"/>
    <w:uiPriority w:val="99"/>
    <w:semiHidden/>
    <w:rsid w:val="00065F84"/>
    <w:rPr>
      <w:b/>
      <w:bCs/>
      <w:sz w:val="20"/>
      <w:szCs w:val="20"/>
    </w:rPr>
  </w:style>
  <w:style w:type="paragraph" w:styleId="Bobletekst">
    <w:name w:val="Balloon Text"/>
    <w:basedOn w:val="Normal"/>
    <w:link w:val="BobletekstTegn"/>
    <w:uiPriority w:val="99"/>
    <w:semiHidden/>
    <w:unhideWhenUsed/>
    <w:rsid w:val="0004269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42696"/>
    <w:rPr>
      <w:rFonts w:ascii="Segoe UI" w:hAnsi="Segoe UI" w:cs="Segoe UI"/>
      <w:sz w:val="18"/>
      <w:szCs w:val="18"/>
    </w:rPr>
  </w:style>
  <w:style w:type="paragraph" w:styleId="NormalWeb">
    <w:name w:val="Normal (Web)"/>
    <w:basedOn w:val="Normal"/>
    <w:uiPriority w:val="99"/>
    <w:semiHidden/>
    <w:unhideWhenUsed/>
    <w:rsid w:val="0004269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Sluttnotetekst">
    <w:name w:val="endnote text"/>
    <w:basedOn w:val="Normal"/>
    <w:link w:val="SluttnotetekstTegn"/>
    <w:uiPriority w:val="99"/>
    <w:semiHidden/>
    <w:unhideWhenUsed/>
    <w:rsid w:val="00BE0AD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BE0AD9"/>
    <w:rPr>
      <w:sz w:val="20"/>
      <w:szCs w:val="20"/>
    </w:rPr>
  </w:style>
  <w:style w:type="character" w:styleId="Sluttnotereferanse">
    <w:name w:val="endnote reference"/>
    <w:basedOn w:val="Standardskriftforavsnitt"/>
    <w:uiPriority w:val="99"/>
    <w:semiHidden/>
    <w:unhideWhenUsed/>
    <w:rsid w:val="00BE0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statnett.no/om-statnett/nyheter-og-pressemeldinger/nyhetsarkiv-2022/kortsiktig-markedsanalyse-okende-forbruk-gir-kraftunderskudd-fra-2027/" TargetMode="External"/><Relationship Id="rId1" Type="http://schemas.openxmlformats.org/officeDocument/2006/relationships/hyperlink" Target="https://e24.no/energi-og-klima/i/9KBd3w/energi-norge-over-halvparten-av-all-energi-i-norge-er-fornyb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E95D-B35B-46FC-BA62-362C4D81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842</Words>
  <Characters>4465</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Ramsøy Nils Michael Nilsson</dc:creator>
  <cp:keywords/>
  <dc:description/>
  <cp:lastModifiedBy>Ramsøy Nils Michael Nilsson</cp:lastModifiedBy>
  <cp:revision>9</cp:revision>
  <dcterms:created xsi:type="dcterms:W3CDTF">2023-03-05T18:11:00Z</dcterms:created>
  <dcterms:modified xsi:type="dcterms:W3CDTF">2023-03-06T13:30:00Z</dcterms:modified>
</cp:coreProperties>
</file>