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984B" w14:textId="02CCAA71" w:rsidR="009742C7" w:rsidRDefault="008C1FF1" w:rsidP="008C1FF1">
      <w:pPr>
        <w:rPr>
          <w:b/>
          <w:bCs/>
          <w:lang w:val="nn-NO"/>
        </w:rPr>
      </w:pPr>
      <w:r w:rsidRPr="009742C7">
        <w:rPr>
          <w:b/>
          <w:bCs/>
          <w:lang w:val="nn-NO"/>
        </w:rPr>
        <w:t>Resolusjonsforslag</w:t>
      </w:r>
      <w:r w:rsidR="00984AE2" w:rsidRPr="009742C7">
        <w:rPr>
          <w:b/>
          <w:bCs/>
          <w:lang w:val="nn-NO"/>
        </w:rPr>
        <w:t xml:space="preserve"> frå resolusjonskomiteen, basert på resolusjon</w:t>
      </w:r>
      <w:r w:rsidR="00EF1E8E" w:rsidRPr="009742C7">
        <w:rPr>
          <w:b/>
          <w:bCs/>
          <w:lang w:val="nn-NO"/>
        </w:rPr>
        <w:t xml:space="preserve"> 5</w:t>
      </w:r>
      <w:r w:rsidRPr="009742C7">
        <w:rPr>
          <w:b/>
          <w:bCs/>
          <w:lang w:val="nn-NO"/>
        </w:rPr>
        <w:t xml:space="preserve"> </w:t>
      </w:r>
      <w:r w:rsidR="00EF1E8E" w:rsidRPr="009742C7">
        <w:rPr>
          <w:b/>
          <w:bCs/>
          <w:lang w:val="nn-NO"/>
        </w:rPr>
        <w:t>(</w:t>
      </w:r>
      <w:r w:rsidRPr="009742C7">
        <w:rPr>
          <w:b/>
          <w:bCs/>
          <w:lang w:val="nn-NO"/>
        </w:rPr>
        <w:t>Rogaland Senterparti</w:t>
      </w:r>
      <w:r w:rsidR="00EF1E8E" w:rsidRPr="009742C7">
        <w:rPr>
          <w:b/>
          <w:bCs/>
          <w:lang w:val="nn-NO"/>
        </w:rPr>
        <w:t>)</w:t>
      </w:r>
      <w:r w:rsidR="009742C7" w:rsidRPr="009742C7">
        <w:rPr>
          <w:b/>
          <w:bCs/>
          <w:lang w:val="nn-NO"/>
        </w:rPr>
        <w:t>,</w:t>
      </w:r>
      <w:r w:rsidR="00D10005" w:rsidRPr="009742C7">
        <w:rPr>
          <w:b/>
          <w:bCs/>
          <w:lang w:val="nn-NO"/>
        </w:rPr>
        <w:t xml:space="preserve"> res</w:t>
      </w:r>
      <w:r w:rsidR="00F71719" w:rsidRPr="009742C7">
        <w:rPr>
          <w:b/>
          <w:bCs/>
          <w:lang w:val="nn-NO"/>
        </w:rPr>
        <w:t>olusjon</w:t>
      </w:r>
      <w:r w:rsidR="00D10005" w:rsidRPr="009742C7">
        <w:rPr>
          <w:b/>
          <w:bCs/>
          <w:lang w:val="nn-NO"/>
        </w:rPr>
        <w:t xml:space="preserve"> 22 </w:t>
      </w:r>
      <w:r w:rsidR="00F71719" w:rsidRPr="009742C7">
        <w:rPr>
          <w:b/>
          <w:bCs/>
          <w:lang w:val="nn-NO"/>
        </w:rPr>
        <w:t>(</w:t>
      </w:r>
      <w:r w:rsidR="00D10005" w:rsidRPr="009742C7">
        <w:rPr>
          <w:b/>
          <w:bCs/>
          <w:lang w:val="nn-NO"/>
        </w:rPr>
        <w:t>Oslo, Buskerud, Akershus, Agder, Oppland og Senterkvinnene</w:t>
      </w:r>
      <w:r w:rsidR="00F71719" w:rsidRPr="009742C7">
        <w:rPr>
          <w:b/>
          <w:bCs/>
          <w:lang w:val="nn-NO"/>
        </w:rPr>
        <w:t>)</w:t>
      </w:r>
      <w:r w:rsidR="00D10005" w:rsidRPr="009742C7">
        <w:rPr>
          <w:b/>
          <w:bCs/>
          <w:lang w:val="nn-NO"/>
        </w:rPr>
        <w:t xml:space="preserve"> og res</w:t>
      </w:r>
      <w:r w:rsidR="00F71719" w:rsidRPr="009742C7">
        <w:rPr>
          <w:b/>
          <w:bCs/>
          <w:lang w:val="nn-NO"/>
        </w:rPr>
        <w:t>olusjon</w:t>
      </w:r>
      <w:r w:rsidR="00D10005" w:rsidRPr="009742C7">
        <w:rPr>
          <w:b/>
          <w:bCs/>
          <w:lang w:val="nn-NO"/>
        </w:rPr>
        <w:t xml:space="preserve"> 28 </w:t>
      </w:r>
      <w:r w:rsidR="00F71719" w:rsidRPr="009742C7">
        <w:rPr>
          <w:b/>
          <w:bCs/>
          <w:lang w:val="nn-NO"/>
        </w:rPr>
        <w:t>(</w:t>
      </w:r>
      <w:r w:rsidR="00D10005" w:rsidRPr="009742C7">
        <w:rPr>
          <w:b/>
          <w:bCs/>
          <w:lang w:val="nn-NO"/>
        </w:rPr>
        <w:t>Nordland</w:t>
      </w:r>
      <w:r w:rsidR="00F71719" w:rsidRPr="009742C7">
        <w:rPr>
          <w:b/>
          <w:bCs/>
          <w:lang w:val="nn-NO"/>
        </w:rPr>
        <w:t>)</w:t>
      </w:r>
    </w:p>
    <w:p w14:paraId="19ECBE87" w14:textId="2CA0557E" w:rsidR="00EE580E" w:rsidRPr="00016E54" w:rsidRDefault="004E18AB" w:rsidP="00016E54">
      <w:pPr>
        <w:pStyle w:val="Overskrift1"/>
        <w:rPr>
          <w:lang w:val="nn-NO"/>
        </w:rPr>
      </w:pPr>
      <w:r w:rsidRPr="00016E54">
        <w:rPr>
          <w:lang w:val="nn-NO"/>
        </w:rPr>
        <w:t xml:space="preserve">Norsk helsevesen og velferdsmodell må sikrast </w:t>
      </w:r>
    </w:p>
    <w:p w14:paraId="7CEE72BD" w14:textId="77777777" w:rsidR="00547345" w:rsidRPr="00016E54" w:rsidRDefault="0054734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Senterpartiet  har sidan innføringa av helseføretaksmodellen vore sterkt kritisk til korleis</w:t>
      </w:r>
    </w:p>
    <w:p w14:paraId="62B4B644" w14:textId="77777777" w:rsidR="00547345" w:rsidRPr="00016E54" w:rsidRDefault="0054734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modellen styrer spesialisthelsetenesta. Helseføretaksmodellen set bedriftsøkonomi og målstyring</w:t>
      </w:r>
    </w:p>
    <w:p w14:paraId="49C1476A" w14:textId="77777777" w:rsidR="00547345" w:rsidRPr="00016E54" w:rsidRDefault="0054734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øvst, medan Senterpartiet meiner at sjukehusa igjen må bli til for innbyggjarane og</w:t>
      </w:r>
    </w:p>
    <w:p w14:paraId="3D119340" w14:textId="603DF191" w:rsidR="00547345" w:rsidRPr="00016E54" w:rsidRDefault="00547345" w:rsidP="00016E54">
      <w:pPr>
        <w:rPr>
          <w:rFonts w:cstheme="minorHAnsi"/>
          <w:strike/>
          <w:lang w:val="nn-NO"/>
        </w:rPr>
      </w:pPr>
      <w:r w:rsidRPr="00016E54">
        <w:rPr>
          <w:rFonts w:cstheme="minorHAnsi"/>
          <w:lang w:val="nn-NO"/>
        </w:rPr>
        <w:t>pasientane</w:t>
      </w:r>
      <w:r w:rsidR="00697A03" w:rsidRPr="00016E54">
        <w:rPr>
          <w:rFonts w:cstheme="minorHAnsi"/>
          <w:lang w:val="nn-NO"/>
        </w:rPr>
        <w:t xml:space="preserve"> og vil gjennomføre konkrete endringar for å sikre demokratisk forankring i styring av sjukehusa, redusere marknadstenkinga og sikre fagleg skjønn, leiing og kultur. </w:t>
      </w:r>
    </w:p>
    <w:p w14:paraId="3EDA9FED" w14:textId="77777777" w:rsidR="00547345" w:rsidRPr="00016E54" w:rsidRDefault="00547345" w:rsidP="00016E54">
      <w:pPr>
        <w:rPr>
          <w:rFonts w:cstheme="minorHAnsi"/>
          <w:lang w:val="nn-NO"/>
        </w:rPr>
      </w:pPr>
    </w:p>
    <w:p w14:paraId="40754E43" w14:textId="2D7F57B9" w:rsidR="008C1FF1" w:rsidRPr="00016E54" w:rsidRDefault="00E31A72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Norge</w:t>
      </w:r>
      <w:r w:rsidR="008C1FF1" w:rsidRPr="00016E54">
        <w:rPr>
          <w:rFonts w:cstheme="minorHAnsi"/>
          <w:lang w:val="nn-NO"/>
        </w:rPr>
        <w:t xml:space="preserve"> skal ha ein desentralisert sjukehusstruktur som sikrar beredskap</w:t>
      </w:r>
      <w:r w:rsidR="007529D4" w:rsidRPr="00016E54">
        <w:rPr>
          <w:rFonts w:cstheme="minorHAnsi"/>
          <w:lang w:val="nn-NO"/>
        </w:rPr>
        <w:t>,</w:t>
      </w:r>
      <w:r w:rsidR="008C1FF1" w:rsidRPr="00016E54">
        <w:rPr>
          <w:rFonts w:cstheme="minorHAnsi"/>
          <w:lang w:val="nn-NO"/>
        </w:rPr>
        <w:t xml:space="preserve"> og gjev alle innbyggjarane</w:t>
      </w:r>
    </w:p>
    <w:p w14:paraId="6F4837EE" w14:textId="77777777" w:rsidR="008C1FF1" w:rsidRPr="00016E54" w:rsidRDefault="008C1FF1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forsvarleg og trygg behandling på sjukehus. I ein sterk, offentleg og solidarisk helseteneste er fagfolka</w:t>
      </w:r>
    </w:p>
    <w:p w14:paraId="40968C43" w14:textId="09115195" w:rsidR="008C1FF1" w:rsidRPr="00016E54" w:rsidRDefault="00D1000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sjølve nerven</w:t>
      </w:r>
      <w:r w:rsidR="00397F72" w:rsidRPr="00016E54">
        <w:rPr>
          <w:rFonts w:cstheme="minorHAnsi"/>
          <w:lang w:val="nn-NO"/>
        </w:rPr>
        <w:t>,</w:t>
      </w:r>
      <w:r w:rsidR="008C1FF1" w:rsidRPr="00016E54">
        <w:rPr>
          <w:rFonts w:cstheme="minorHAnsi"/>
          <w:lang w:val="nn-NO"/>
        </w:rPr>
        <w:t xml:space="preserve"> og den ressursen me må ta best vare på. Norske sjukehus må organiserast slik at</w:t>
      </w:r>
    </w:p>
    <w:p w14:paraId="2902E86B" w14:textId="558A2BC7" w:rsidR="008C1FF1" w:rsidRPr="00016E54" w:rsidRDefault="008C1FF1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helsepersonell får bruk</w:t>
      </w:r>
      <w:r w:rsidR="0061757C" w:rsidRPr="00016E54">
        <w:rPr>
          <w:rFonts w:cstheme="minorHAnsi"/>
          <w:lang w:val="nn-NO"/>
        </w:rPr>
        <w:t>a</w:t>
      </w:r>
      <w:r w:rsidRPr="00016E54">
        <w:rPr>
          <w:rFonts w:cstheme="minorHAnsi"/>
          <w:lang w:val="nn-NO"/>
        </w:rPr>
        <w:t xml:space="preserve"> tida </w:t>
      </w:r>
      <w:r w:rsidR="00397F72" w:rsidRPr="00016E54">
        <w:rPr>
          <w:rFonts w:cstheme="minorHAnsi"/>
          <w:lang w:val="nn-NO"/>
        </w:rPr>
        <w:t>på</w:t>
      </w:r>
      <w:r w:rsidRPr="00016E54">
        <w:rPr>
          <w:rFonts w:cstheme="minorHAnsi"/>
          <w:lang w:val="nn-NO"/>
        </w:rPr>
        <w:t xml:space="preserve"> pasientkontakt. Sjukehusa må byggast med nok kapasitet og rom til</w:t>
      </w:r>
      <w:r w:rsidR="009742C7" w:rsidRPr="00016E54">
        <w:rPr>
          <w:rFonts w:cstheme="minorHAnsi"/>
          <w:lang w:val="nn-NO"/>
        </w:rPr>
        <w:t xml:space="preserve"> </w:t>
      </w:r>
      <w:r w:rsidRPr="00016E54">
        <w:rPr>
          <w:rFonts w:cstheme="minorHAnsi"/>
          <w:lang w:val="nn-NO"/>
        </w:rPr>
        <w:t>behandling og pleie, samtidig som dei må vera gode arbeidsplassar for dei som jobbar der.</w:t>
      </w:r>
    </w:p>
    <w:p w14:paraId="4CA93D6B" w14:textId="7CA14EDD" w:rsidR="008C1FF1" w:rsidRPr="00016E54" w:rsidRDefault="008C1FF1" w:rsidP="00016E54">
      <w:pPr>
        <w:rPr>
          <w:rFonts w:cstheme="minorHAnsi"/>
          <w:lang w:val="nn-NO"/>
        </w:rPr>
      </w:pPr>
    </w:p>
    <w:p w14:paraId="65CB4363" w14:textId="445A2B97" w:rsidR="008C1FF1" w:rsidRPr="00016E54" w:rsidRDefault="00016E54" w:rsidP="00016E54">
      <w:pPr>
        <w:rPr>
          <w:rFonts w:cstheme="minorHAnsi"/>
          <w:strike/>
          <w:lang w:val="nn-NO"/>
        </w:rPr>
      </w:pPr>
      <w:r w:rsidRPr="00016E54">
        <w:rPr>
          <w:rFonts w:cstheme="minorHAnsi"/>
          <w:lang w:val="nn-NO"/>
        </w:rPr>
        <w:t>Kostnadane</w:t>
      </w:r>
      <w:r w:rsidR="008C1FF1" w:rsidRPr="00016E54">
        <w:rPr>
          <w:rFonts w:cstheme="minorHAnsi"/>
          <w:lang w:val="nn-NO"/>
        </w:rPr>
        <w:t xml:space="preserve"> </w:t>
      </w:r>
      <w:r w:rsidR="00E31A72" w:rsidRPr="00016E54">
        <w:rPr>
          <w:rFonts w:cstheme="minorHAnsi"/>
          <w:lang w:val="nn-NO"/>
        </w:rPr>
        <w:t xml:space="preserve">i </w:t>
      </w:r>
      <w:r w:rsidR="008C1FF1" w:rsidRPr="00016E54">
        <w:rPr>
          <w:rFonts w:cstheme="minorHAnsi"/>
          <w:lang w:val="nn-NO"/>
        </w:rPr>
        <w:t>helsetenesta aukar, og me får fleire eldre og sjuke, noko som utfordrar kapasiteten</w:t>
      </w:r>
      <w:r w:rsidRPr="00016E54">
        <w:rPr>
          <w:rFonts w:cstheme="minorHAnsi"/>
          <w:lang w:val="nn-NO"/>
        </w:rPr>
        <w:t xml:space="preserve"> </w:t>
      </w:r>
      <w:r w:rsidR="008C1FF1" w:rsidRPr="00016E54">
        <w:rPr>
          <w:rFonts w:cstheme="minorHAnsi"/>
          <w:lang w:val="nn-NO"/>
        </w:rPr>
        <w:t>og styringa av tenestene. Styringa av sjukehusa er rammene for korleis me får eit godt</w:t>
      </w:r>
    </w:p>
    <w:p w14:paraId="41E5285F" w14:textId="77777777" w:rsidR="008C1FF1" w:rsidRPr="00016E54" w:rsidRDefault="008C1FF1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og trygt spesialisthelsetilbod, og for at helsepersonell får utøvd si hjelp og behandling. I dag blir</w:t>
      </w:r>
    </w:p>
    <w:p w14:paraId="0F4AA493" w14:textId="77777777" w:rsidR="008C1FF1" w:rsidRPr="00016E54" w:rsidRDefault="008C1FF1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 xml:space="preserve">sjukehusa styrt gjennom ein føretaksmodell, med fire regionale helseføretak. </w:t>
      </w:r>
      <w:r w:rsidR="00D10005" w:rsidRPr="00016E54">
        <w:rPr>
          <w:rFonts w:cstheme="minorHAnsi"/>
          <w:lang w:val="nn-NO"/>
        </w:rPr>
        <w:t>Helsefø</w:t>
      </w:r>
      <w:r w:rsidRPr="00016E54">
        <w:rPr>
          <w:rFonts w:cstheme="minorHAnsi"/>
          <w:lang w:val="nn-NO"/>
        </w:rPr>
        <w:t>retaka har ansvar og skal sørga for at alle innbyggjarane i dei ulike regionane får den behandlinga dei treng.</w:t>
      </w:r>
    </w:p>
    <w:p w14:paraId="3D9849A2" w14:textId="45019077" w:rsidR="00276DBF" w:rsidRPr="00016E54" w:rsidRDefault="00276DBF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Det er særleg press på</w:t>
      </w:r>
      <w:r w:rsidR="00DB2B0F" w:rsidRPr="00016E54">
        <w:rPr>
          <w:rFonts w:cstheme="minorHAnsi"/>
          <w:lang w:val="nn-NO"/>
        </w:rPr>
        <w:t xml:space="preserve"> eldre utskrivingsklare pasienta</w:t>
      </w:r>
      <w:r w:rsidRPr="00016E54">
        <w:rPr>
          <w:rFonts w:cstheme="minorHAnsi"/>
          <w:lang w:val="nn-NO"/>
        </w:rPr>
        <w:t>r. Mange av desse pasientane er ikkje ferdigbehandla i sjukehuset, og har store behov for medisinsk og spesialisert oppfølging. Dette må løysast gjennom tydeligare ansvarsdeling mellom kommunar og sjukehus, med ei betre innret</w:t>
      </w:r>
      <w:r w:rsidR="00DB2B0F" w:rsidRPr="00016E54">
        <w:rPr>
          <w:rFonts w:cstheme="minorHAnsi"/>
          <w:lang w:val="nn-NO"/>
        </w:rPr>
        <w:t xml:space="preserve">ning av </w:t>
      </w:r>
      <w:proofErr w:type="spellStart"/>
      <w:r w:rsidR="00DB2B0F" w:rsidRPr="00016E54">
        <w:rPr>
          <w:rFonts w:cstheme="minorHAnsi"/>
          <w:lang w:val="nn-NO"/>
        </w:rPr>
        <w:t>intermediære</w:t>
      </w:r>
      <w:proofErr w:type="spellEnd"/>
      <w:r w:rsidR="00DB2B0F" w:rsidRPr="00016E54">
        <w:rPr>
          <w:rFonts w:cstheme="minorHAnsi"/>
          <w:lang w:val="nn-NO"/>
        </w:rPr>
        <w:t xml:space="preserve"> sengeplassa</w:t>
      </w:r>
      <w:r w:rsidRPr="00016E54">
        <w:rPr>
          <w:rFonts w:cstheme="minorHAnsi"/>
          <w:lang w:val="nn-NO"/>
        </w:rPr>
        <w:t>r.</w:t>
      </w:r>
      <w:r w:rsidR="0042213E" w:rsidRPr="00016E54">
        <w:rPr>
          <w:rFonts w:cstheme="minorHAnsi"/>
          <w:lang w:val="nn-NO"/>
        </w:rPr>
        <w:t xml:space="preserve"> </w:t>
      </w:r>
      <w:r w:rsidR="00890E20" w:rsidRPr="00016E54">
        <w:rPr>
          <w:rFonts w:cstheme="minorHAnsi"/>
          <w:lang w:val="nn-NO"/>
        </w:rPr>
        <w:t xml:space="preserve">Samhandlingsbehovet gjeld også </w:t>
      </w:r>
      <w:r w:rsidR="00461FC0" w:rsidRPr="00016E54">
        <w:rPr>
          <w:rFonts w:cstheme="minorHAnsi"/>
          <w:lang w:val="nn-NO"/>
        </w:rPr>
        <w:t>i psykiatrien</w:t>
      </w:r>
      <w:r w:rsidR="00890E20" w:rsidRPr="00016E54">
        <w:rPr>
          <w:rFonts w:cstheme="minorHAnsi"/>
          <w:lang w:val="nn-NO"/>
        </w:rPr>
        <w:t>,</w:t>
      </w:r>
      <w:r w:rsidR="00461FC0" w:rsidRPr="00016E54">
        <w:rPr>
          <w:rFonts w:cstheme="minorHAnsi"/>
          <w:lang w:val="nn-NO"/>
        </w:rPr>
        <w:t xml:space="preserve"> </w:t>
      </w:r>
      <w:r w:rsidR="00890E20" w:rsidRPr="00016E54">
        <w:rPr>
          <w:rFonts w:cstheme="minorHAnsi"/>
          <w:lang w:val="nn-NO"/>
        </w:rPr>
        <w:t>d</w:t>
      </w:r>
      <w:r w:rsidR="00E765C9" w:rsidRPr="00016E54">
        <w:rPr>
          <w:rFonts w:cstheme="minorHAnsi"/>
          <w:lang w:val="nn-NO"/>
        </w:rPr>
        <w:t xml:space="preserve">er </w:t>
      </w:r>
      <w:r w:rsidR="00890E20" w:rsidRPr="00016E54">
        <w:rPr>
          <w:rFonts w:cstheme="minorHAnsi"/>
          <w:lang w:val="nn-NO"/>
        </w:rPr>
        <w:t>kapasitetsmangelen i helseføretaka skapar pr</w:t>
      </w:r>
      <w:r w:rsidR="00953466" w:rsidRPr="00016E54">
        <w:rPr>
          <w:rFonts w:cstheme="minorHAnsi"/>
          <w:lang w:val="nn-NO"/>
        </w:rPr>
        <w:t xml:space="preserve">ess på kommunane. </w:t>
      </w:r>
      <w:r w:rsidR="006534A8" w:rsidRPr="00016E54">
        <w:rPr>
          <w:rFonts w:cstheme="minorHAnsi"/>
          <w:lang w:val="nn-NO"/>
        </w:rPr>
        <w:t xml:space="preserve"> </w:t>
      </w:r>
    </w:p>
    <w:p w14:paraId="164DA877" w14:textId="77777777" w:rsidR="008C1FF1" w:rsidRPr="000828E3" w:rsidRDefault="008C1FF1" w:rsidP="00016E54">
      <w:pPr>
        <w:rPr>
          <w:rFonts w:cstheme="minorHAnsi"/>
          <w:lang w:val="nn-NO"/>
        </w:rPr>
      </w:pPr>
    </w:p>
    <w:p w14:paraId="3C44A430" w14:textId="49E00AAC" w:rsidR="008C1FF1" w:rsidRPr="000828E3" w:rsidRDefault="00DB2B0F" w:rsidP="00016E54">
      <w:pPr>
        <w:rPr>
          <w:rFonts w:cstheme="minorHAnsi"/>
          <w:lang w:val="nn-NO"/>
        </w:rPr>
      </w:pPr>
      <w:r w:rsidRPr="000828E3">
        <w:rPr>
          <w:rFonts w:cstheme="minorHAnsi"/>
          <w:lang w:val="nn-NO"/>
        </w:rPr>
        <w:t>Fleire av dei regionale h</w:t>
      </w:r>
      <w:r w:rsidR="008C1FF1" w:rsidRPr="000828E3">
        <w:rPr>
          <w:rFonts w:cstheme="minorHAnsi"/>
          <w:lang w:val="nn-NO"/>
        </w:rPr>
        <w:t>e</w:t>
      </w:r>
      <w:r w:rsidRPr="000828E3">
        <w:rPr>
          <w:rFonts w:cstheme="minorHAnsi"/>
          <w:lang w:val="nn-NO"/>
        </w:rPr>
        <w:t xml:space="preserve">lseføretaka </w:t>
      </w:r>
      <w:r w:rsidR="008C1FF1" w:rsidRPr="000828E3">
        <w:rPr>
          <w:rFonts w:cstheme="minorHAnsi"/>
          <w:lang w:val="nn-NO"/>
        </w:rPr>
        <w:t>slit med store økonomi</w:t>
      </w:r>
      <w:r w:rsidR="00D10005" w:rsidRPr="000828E3">
        <w:rPr>
          <w:rFonts w:cstheme="minorHAnsi"/>
          <w:lang w:val="nn-NO"/>
        </w:rPr>
        <w:t xml:space="preserve">ske underskot. </w:t>
      </w:r>
      <w:r w:rsidRPr="000828E3">
        <w:rPr>
          <w:lang w:val="nn-NO"/>
        </w:rPr>
        <w:t>Den økonomiske modellen bidreg ikkje eller i liten grad til å sikr</w:t>
      </w:r>
      <w:r w:rsidR="00CB36E8" w:rsidRPr="000828E3">
        <w:rPr>
          <w:lang w:val="nn-NO"/>
        </w:rPr>
        <w:t>a</w:t>
      </w:r>
      <w:r w:rsidRPr="000828E3">
        <w:rPr>
          <w:lang w:val="nn-NO"/>
        </w:rPr>
        <w:t xml:space="preserve"> </w:t>
      </w:r>
      <w:proofErr w:type="spellStart"/>
      <w:r w:rsidRPr="000828E3">
        <w:rPr>
          <w:lang w:val="nn-NO"/>
        </w:rPr>
        <w:t>desentrale</w:t>
      </w:r>
      <w:proofErr w:type="spellEnd"/>
      <w:r w:rsidRPr="000828E3">
        <w:rPr>
          <w:lang w:val="nn-NO"/>
        </w:rPr>
        <w:t xml:space="preserve"> funksjonar og tilbod.</w:t>
      </w:r>
      <w:r w:rsidRPr="000828E3">
        <w:rPr>
          <w:rFonts w:cstheme="minorHAnsi"/>
          <w:lang w:val="nn-NO"/>
        </w:rPr>
        <w:t xml:space="preserve"> </w:t>
      </w:r>
      <w:r w:rsidR="000828E3" w:rsidRPr="000828E3">
        <w:rPr>
          <w:rFonts w:cstheme="minorHAnsi"/>
          <w:lang w:val="nn-NO"/>
        </w:rPr>
        <w:t>Det er utfordri</w:t>
      </w:r>
      <w:r w:rsidR="00546E70">
        <w:rPr>
          <w:rFonts w:cstheme="minorHAnsi"/>
          <w:lang w:val="nn-NO"/>
        </w:rPr>
        <w:t>ngar med å ha</w:t>
      </w:r>
      <w:r w:rsidR="000828E3" w:rsidRPr="000828E3">
        <w:rPr>
          <w:rFonts w:cstheme="minorHAnsi"/>
          <w:lang w:val="nn-NO"/>
        </w:rPr>
        <w:t>lde på v</w:t>
      </w:r>
      <w:r w:rsidR="008C1FF1" w:rsidRPr="000828E3">
        <w:rPr>
          <w:rFonts w:cstheme="minorHAnsi"/>
          <w:lang w:val="nn-NO"/>
        </w:rPr>
        <w:t>iktig fagperso</w:t>
      </w:r>
      <w:r w:rsidR="000828E3" w:rsidRPr="000828E3">
        <w:rPr>
          <w:rFonts w:cstheme="minorHAnsi"/>
          <w:lang w:val="nn-NO"/>
        </w:rPr>
        <w:t>nell</w:t>
      </w:r>
      <w:r w:rsidR="008C1FF1" w:rsidRPr="000828E3">
        <w:rPr>
          <w:rFonts w:cstheme="minorHAnsi"/>
          <w:lang w:val="nn-NO"/>
        </w:rPr>
        <w:t>,</w:t>
      </w:r>
      <w:r w:rsidR="000828E3" w:rsidRPr="000828E3">
        <w:rPr>
          <w:rFonts w:cstheme="minorHAnsi"/>
          <w:lang w:val="nn-NO"/>
        </w:rPr>
        <w:t xml:space="preserve"> holde ventetider nede,</w:t>
      </w:r>
      <w:r w:rsidR="008C1FF1" w:rsidRPr="000828E3">
        <w:rPr>
          <w:rFonts w:cstheme="minorHAnsi"/>
          <w:lang w:val="nn-NO"/>
        </w:rPr>
        <w:t xml:space="preserve"> og det m</w:t>
      </w:r>
      <w:r w:rsidR="000828E3" w:rsidRPr="000828E3">
        <w:rPr>
          <w:rFonts w:cstheme="minorHAnsi"/>
          <w:lang w:val="nn-NO"/>
        </w:rPr>
        <w:t>å prioriterast mellom</w:t>
      </w:r>
      <w:r w:rsidR="008C1FF1" w:rsidRPr="000828E3">
        <w:rPr>
          <w:rFonts w:cstheme="minorHAnsi"/>
          <w:lang w:val="nn-NO"/>
        </w:rPr>
        <w:t xml:space="preserve"> drift, vedlikehald av u</w:t>
      </w:r>
      <w:r w:rsidRPr="000828E3">
        <w:rPr>
          <w:rFonts w:cstheme="minorHAnsi"/>
          <w:lang w:val="nn-NO"/>
        </w:rPr>
        <w:t>t</w:t>
      </w:r>
      <w:r w:rsidR="008C1FF1" w:rsidRPr="000828E3">
        <w:rPr>
          <w:rFonts w:cstheme="minorHAnsi"/>
          <w:lang w:val="nn-NO"/>
        </w:rPr>
        <w:t>styr, nye investe</w:t>
      </w:r>
      <w:r w:rsidR="00D10005" w:rsidRPr="000828E3">
        <w:rPr>
          <w:rFonts w:cstheme="minorHAnsi"/>
          <w:lang w:val="nn-NO"/>
        </w:rPr>
        <w:t xml:space="preserve">ringar og beredskap. </w:t>
      </w:r>
      <w:r w:rsidRPr="000828E3">
        <w:rPr>
          <w:rFonts w:cstheme="minorHAnsi"/>
          <w:lang w:val="nn-NO"/>
        </w:rPr>
        <w:t>Fleire stadar ser vi s</w:t>
      </w:r>
      <w:r w:rsidR="00A2498E" w:rsidRPr="000828E3">
        <w:rPr>
          <w:rFonts w:cstheme="minorHAnsi"/>
          <w:lang w:val="nn-NO"/>
        </w:rPr>
        <w:t>tengde fødeavdelingar, for få</w:t>
      </w:r>
      <w:r w:rsidR="008C1FF1" w:rsidRPr="000828E3">
        <w:rPr>
          <w:rFonts w:cstheme="minorHAnsi"/>
          <w:lang w:val="nn-NO"/>
        </w:rPr>
        <w:t xml:space="preserve"> sjukehussenger, for høgt belegg</w:t>
      </w:r>
      <w:r w:rsidRPr="000828E3">
        <w:rPr>
          <w:rFonts w:cstheme="minorHAnsi"/>
          <w:lang w:val="nn-NO"/>
        </w:rPr>
        <w:t xml:space="preserve"> og for korte liggetider. Hø</w:t>
      </w:r>
      <w:r w:rsidR="008C1FF1" w:rsidRPr="000828E3">
        <w:rPr>
          <w:rFonts w:cstheme="minorHAnsi"/>
          <w:lang w:val="nn-NO"/>
        </w:rPr>
        <w:t>gt press på personalet resulterer i tap</w:t>
      </w:r>
      <w:r w:rsidR="00D10005" w:rsidRPr="000828E3">
        <w:rPr>
          <w:rFonts w:cstheme="minorHAnsi"/>
          <w:lang w:val="nn-NO"/>
        </w:rPr>
        <w:t xml:space="preserve"> av fagpersonell med erfaring. D</w:t>
      </w:r>
      <w:r w:rsidRPr="000828E3">
        <w:rPr>
          <w:rFonts w:cstheme="minorHAnsi"/>
          <w:lang w:val="nn-NO"/>
        </w:rPr>
        <w:t xml:space="preserve">ei sosiale </w:t>
      </w:r>
      <w:proofErr w:type="spellStart"/>
      <w:r w:rsidRPr="000828E3">
        <w:rPr>
          <w:rFonts w:cstheme="minorHAnsi"/>
          <w:lang w:val="nn-NO"/>
        </w:rPr>
        <w:t>skill</w:t>
      </w:r>
      <w:r w:rsidR="008C1FF1" w:rsidRPr="000828E3">
        <w:rPr>
          <w:rFonts w:cstheme="minorHAnsi"/>
          <w:lang w:val="nn-NO"/>
        </w:rPr>
        <w:t>elin</w:t>
      </w:r>
      <w:r w:rsidRPr="000828E3">
        <w:rPr>
          <w:rFonts w:cstheme="minorHAnsi"/>
          <w:lang w:val="nn-NO"/>
        </w:rPr>
        <w:t>j</w:t>
      </w:r>
      <w:r w:rsidR="00546E70">
        <w:rPr>
          <w:rFonts w:cstheme="minorHAnsi"/>
          <w:lang w:val="nn-NO"/>
        </w:rPr>
        <w:t>e</w:t>
      </w:r>
      <w:r w:rsidR="008C1FF1" w:rsidRPr="000828E3">
        <w:rPr>
          <w:rFonts w:cstheme="minorHAnsi"/>
          <w:lang w:val="nn-NO"/>
        </w:rPr>
        <w:t>ne</w:t>
      </w:r>
      <w:proofErr w:type="spellEnd"/>
      <w:r w:rsidR="008C1FF1" w:rsidRPr="000828E3">
        <w:rPr>
          <w:rFonts w:cstheme="minorHAnsi"/>
          <w:lang w:val="nn-NO"/>
        </w:rPr>
        <w:t xml:space="preserve"> b</w:t>
      </w:r>
      <w:r w:rsidRPr="000828E3">
        <w:rPr>
          <w:rFonts w:cstheme="minorHAnsi"/>
          <w:lang w:val="nn-NO"/>
        </w:rPr>
        <w:t>lir forsterka ved at</w:t>
      </w:r>
      <w:r w:rsidR="0062496A" w:rsidRPr="000828E3">
        <w:rPr>
          <w:rFonts w:cstheme="minorHAnsi"/>
          <w:lang w:val="nn-NO"/>
        </w:rPr>
        <w:t xml:space="preserve"> talet på</w:t>
      </w:r>
      <w:r w:rsidR="008C1FF1" w:rsidRPr="000828E3">
        <w:rPr>
          <w:rFonts w:cstheme="minorHAnsi"/>
          <w:lang w:val="nn-NO"/>
        </w:rPr>
        <w:t xml:space="preserve"> private helseforsikringar aukar</w:t>
      </w:r>
      <w:r w:rsidRPr="000828E3">
        <w:rPr>
          <w:rFonts w:cstheme="minorHAnsi"/>
          <w:lang w:val="nn-NO"/>
        </w:rPr>
        <w:t>,</w:t>
      </w:r>
      <w:r w:rsidR="008C1FF1" w:rsidRPr="000828E3">
        <w:rPr>
          <w:rFonts w:cstheme="minorHAnsi"/>
          <w:lang w:val="nn-NO"/>
        </w:rPr>
        <w:t xml:space="preserve"> og privat</w:t>
      </w:r>
      <w:r w:rsidRPr="000828E3">
        <w:rPr>
          <w:rFonts w:cstheme="minorHAnsi"/>
          <w:lang w:val="nn-NO"/>
        </w:rPr>
        <w:t>e aktørar vinn fram i møte med pasienten</w:t>
      </w:r>
      <w:r w:rsidR="008C1FF1" w:rsidRPr="000828E3">
        <w:rPr>
          <w:rFonts w:cstheme="minorHAnsi"/>
          <w:lang w:val="nn-NO"/>
        </w:rPr>
        <w:t xml:space="preserve">. </w:t>
      </w:r>
    </w:p>
    <w:p w14:paraId="305B9FCD" w14:textId="77777777" w:rsidR="008C1FF1" w:rsidRPr="00016E54" w:rsidRDefault="008C1FF1" w:rsidP="00016E54">
      <w:pPr>
        <w:rPr>
          <w:rFonts w:cstheme="minorHAnsi"/>
          <w:lang w:val="nn-NO"/>
        </w:rPr>
      </w:pPr>
    </w:p>
    <w:p w14:paraId="2F41EBDB" w14:textId="39447CB5" w:rsidR="008C1FF1" w:rsidRPr="00016E54" w:rsidRDefault="008C1FF1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 xml:space="preserve">Byggetrinn </w:t>
      </w:r>
      <w:r w:rsidR="00D10005" w:rsidRPr="00016E54">
        <w:rPr>
          <w:rFonts w:cstheme="minorHAnsi"/>
          <w:lang w:val="nn-NO"/>
        </w:rPr>
        <w:t xml:space="preserve">over heile landet </w:t>
      </w:r>
      <w:r w:rsidRPr="00016E54">
        <w:rPr>
          <w:rFonts w:cstheme="minorHAnsi"/>
          <w:lang w:val="nn-NO"/>
        </w:rPr>
        <w:t xml:space="preserve">har </w:t>
      </w:r>
      <w:r w:rsidR="00E95399" w:rsidRPr="00016E54">
        <w:rPr>
          <w:rFonts w:cstheme="minorHAnsi"/>
          <w:lang w:val="nn-NO"/>
        </w:rPr>
        <w:t>no</w:t>
      </w:r>
      <w:r w:rsidR="00E31A72" w:rsidRPr="00016E54">
        <w:rPr>
          <w:rFonts w:cstheme="minorHAnsi"/>
          <w:lang w:val="nn-NO"/>
        </w:rPr>
        <w:t xml:space="preserve"> blitt utsett</w:t>
      </w:r>
      <w:r w:rsidRPr="00016E54">
        <w:rPr>
          <w:rFonts w:cstheme="minorHAnsi"/>
          <w:lang w:val="nn-NO"/>
        </w:rPr>
        <w:t xml:space="preserve"> fordi helseføretaka ikkje har nok midlar til å </w:t>
      </w:r>
      <w:r w:rsidR="009A7CAB" w:rsidRPr="00016E54">
        <w:rPr>
          <w:rFonts w:cstheme="minorHAnsi"/>
          <w:lang w:val="nn-NO"/>
        </w:rPr>
        <w:t xml:space="preserve">starta på </w:t>
      </w:r>
      <w:r w:rsidRPr="00016E54">
        <w:rPr>
          <w:rFonts w:cstheme="minorHAnsi"/>
          <w:lang w:val="nn-NO"/>
        </w:rPr>
        <w:t>naudsynt bygging. Paradokset er at slik den økonomiske styringa i dag er lagt opp, må sjukehusa</w:t>
      </w:r>
    </w:p>
    <w:p w14:paraId="0F020169" w14:textId="72C5B9ED" w:rsidR="008C1FF1" w:rsidRPr="00016E54" w:rsidRDefault="008C1FF1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 xml:space="preserve">spare inn på drift for å tena seg opp nok eigenkapital til investeringar. </w:t>
      </w:r>
      <w:r w:rsidR="00547345" w:rsidRPr="00016E54">
        <w:rPr>
          <w:rFonts w:cstheme="minorHAnsi"/>
          <w:lang w:val="nn-NO"/>
        </w:rPr>
        <w:t xml:space="preserve">Dette går også utover nødvendig vedlikehald og innkjøp av medisin-teknisk utstyr. </w:t>
      </w:r>
      <w:r w:rsidRPr="00016E54">
        <w:rPr>
          <w:rFonts w:cstheme="minorHAnsi"/>
          <w:lang w:val="nn-NO"/>
        </w:rPr>
        <w:t>Gjennom pandemien har</w:t>
      </w:r>
    </w:p>
    <w:p w14:paraId="28BC7C60" w14:textId="01CBE7D8" w:rsidR="0024681D" w:rsidRPr="00016E54" w:rsidRDefault="008C1FF1" w:rsidP="00016E54">
      <w:pPr>
        <w:rPr>
          <w:rFonts w:cstheme="minorHAnsi"/>
          <w:strike/>
          <w:lang w:val="nn-NO"/>
        </w:rPr>
      </w:pPr>
      <w:r w:rsidRPr="00016E54">
        <w:rPr>
          <w:rFonts w:cstheme="minorHAnsi"/>
          <w:lang w:val="nn-NO"/>
        </w:rPr>
        <w:t>sjukehusa tent mindre og</w:t>
      </w:r>
      <w:r w:rsidR="0024681D" w:rsidRPr="00016E54">
        <w:rPr>
          <w:rFonts w:cstheme="minorHAnsi"/>
          <w:lang w:val="nn-NO"/>
        </w:rPr>
        <w:t xml:space="preserve"> hatt høgare kostnadar</w:t>
      </w:r>
      <w:r w:rsidRPr="00016E54">
        <w:rPr>
          <w:rFonts w:cstheme="minorHAnsi"/>
          <w:lang w:val="nn-NO"/>
        </w:rPr>
        <w:t xml:space="preserve">. </w:t>
      </w:r>
      <w:r w:rsidR="0024681D" w:rsidRPr="00016E54">
        <w:rPr>
          <w:lang w:val="nn-NO"/>
        </w:rPr>
        <w:t>Arbeidspresset blir stadig større for fagpersonellet og de</w:t>
      </w:r>
      <w:r w:rsidR="00547345" w:rsidRPr="00016E54">
        <w:rPr>
          <w:lang w:val="nn-NO"/>
        </w:rPr>
        <w:t>n</w:t>
      </w:r>
      <w:r w:rsidR="0024681D" w:rsidRPr="00016E54">
        <w:rPr>
          <w:lang w:val="nn-NO"/>
        </w:rPr>
        <w:t xml:space="preserve"> offentlege helsetenesta mister fagpersonell over til private tilbod og sjukehus.  </w:t>
      </w:r>
    </w:p>
    <w:p w14:paraId="2F346215" w14:textId="77777777" w:rsidR="008C1FF1" w:rsidRPr="00016E54" w:rsidRDefault="008C1FF1" w:rsidP="00016E54">
      <w:pPr>
        <w:rPr>
          <w:rFonts w:cstheme="minorHAnsi"/>
          <w:lang w:val="nn-NO"/>
        </w:rPr>
      </w:pPr>
    </w:p>
    <w:p w14:paraId="274A81B5" w14:textId="1911CD33" w:rsidR="008C1FF1" w:rsidRPr="00016E54" w:rsidRDefault="0054734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Senterpartiet meiner at vi i større grad må s</w:t>
      </w:r>
      <w:r w:rsidR="008C1FF1" w:rsidRPr="00016E54">
        <w:rPr>
          <w:rFonts w:cstheme="minorHAnsi"/>
          <w:lang w:val="nn-NO"/>
        </w:rPr>
        <w:t>kilje m</w:t>
      </w:r>
      <w:r w:rsidRPr="00016E54">
        <w:rPr>
          <w:rFonts w:cstheme="minorHAnsi"/>
          <w:lang w:val="nn-NO"/>
        </w:rPr>
        <w:t>e</w:t>
      </w:r>
      <w:r w:rsidR="00E31A72" w:rsidRPr="00016E54">
        <w:rPr>
          <w:rFonts w:cstheme="minorHAnsi"/>
          <w:lang w:val="nn-NO"/>
        </w:rPr>
        <w:t>llom drift og investeringar slik</w:t>
      </w:r>
      <w:r w:rsidRPr="00016E54">
        <w:rPr>
          <w:rFonts w:cstheme="minorHAnsi"/>
          <w:lang w:val="nn-NO"/>
        </w:rPr>
        <w:t xml:space="preserve"> at</w:t>
      </w:r>
      <w:r w:rsidR="008C1FF1" w:rsidRPr="00016E54">
        <w:rPr>
          <w:rFonts w:cstheme="minorHAnsi"/>
          <w:lang w:val="nn-NO"/>
        </w:rPr>
        <w:t xml:space="preserve"> det ikkje må kuttast i drift for å gjera naudsynte investeringar i bygg og m</w:t>
      </w:r>
      <w:r w:rsidR="0042213E" w:rsidRPr="00016E54">
        <w:rPr>
          <w:rFonts w:cstheme="minorHAnsi"/>
          <w:lang w:val="nn-NO"/>
        </w:rPr>
        <w:t>edisin-teknisk</w:t>
      </w:r>
      <w:r w:rsidR="008C1FF1" w:rsidRPr="00016E54">
        <w:rPr>
          <w:rFonts w:cstheme="minorHAnsi"/>
          <w:lang w:val="nn-NO"/>
        </w:rPr>
        <w:t xml:space="preserve"> utstyr</w:t>
      </w:r>
      <w:r w:rsidRPr="00016E54">
        <w:rPr>
          <w:rFonts w:cstheme="minorHAnsi"/>
          <w:lang w:val="nn-NO"/>
        </w:rPr>
        <w:t xml:space="preserve">. </w:t>
      </w:r>
      <w:r w:rsidR="008C1FF1" w:rsidRPr="00016E54">
        <w:rPr>
          <w:rFonts w:cstheme="minorHAnsi"/>
          <w:lang w:val="nn-NO"/>
        </w:rPr>
        <w:t>Alle sjukehus skal ha stadleg leiing</w:t>
      </w:r>
      <w:r w:rsidRPr="00016E54">
        <w:rPr>
          <w:rFonts w:cstheme="minorHAnsi"/>
          <w:lang w:val="nn-NO"/>
        </w:rPr>
        <w:t xml:space="preserve"> for å vere tettare på den daglege drifta</w:t>
      </w:r>
      <w:r w:rsidR="007F198F" w:rsidRPr="00016E54">
        <w:rPr>
          <w:rFonts w:cstheme="minorHAnsi"/>
          <w:lang w:val="nn-NO"/>
        </w:rPr>
        <w:t>, ha mindre byråkrati</w:t>
      </w:r>
      <w:r w:rsidRPr="00016E54">
        <w:rPr>
          <w:rFonts w:cstheme="minorHAnsi"/>
          <w:lang w:val="nn-NO"/>
        </w:rPr>
        <w:t xml:space="preserve"> og ha tillit til å ta dei nødvendige grepa </w:t>
      </w:r>
      <w:r w:rsidR="00E31A72" w:rsidRPr="00016E54">
        <w:rPr>
          <w:rFonts w:cstheme="minorHAnsi"/>
          <w:lang w:val="nn-NO"/>
        </w:rPr>
        <w:t xml:space="preserve">som skal til </w:t>
      </w:r>
      <w:r w:rsidRPr="00016E54">
        <w:rPr>
          <w:rFonts w:cstheme="minorHAnsi"/>
          <w:lang w:val="nn-NO"/>
        </w:rPr>
        <w:t xml:space="preserve">for å sikre god samhandling mellom det enkelte sjukehus og kommunehelsetenesta. </w:t>
      </w:r>
    </w:p>
    <w:p w14:paraId="6886D161" w14:textId="5874CB5B" w:rsidR="00547345" w:rsidRPr="00016E54" w:rsidRDefault="00547345" w:rsidP="00016E54">
      <w:pPr>
        <w:rPr>
          <w:rFonts w:cstheme="minorHAnsi"/>
          <w:lang w:val="nn-NO"/>
        </w:rPr>
      </w:pPr>
    </w:p>
    <w:p w14:paraId="016F75FD" w14:textId="25602B76" w:rsidR="008C1FF1" w:rsidRPr="00016E54" w:rsidRDefault="0054734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lastRenderedPageBreak/>
        <w:t>Derfor må også s</w:t>
      </w:r>
      <w:r w:rsidR="008C1FF1" w:rsidRPr="00016E54">
        <w:rPr>
          <w:rFonts w:cstheme="minorHAnsi"/>
          <w:lang w:val="nn-NO"/>
        </w:rPr>
        <w:t>tyra i dei regionale</w:t>
      </w:r>
      <w:r w:rsidR="004A115F" w:rsidRPr="00016E54">
        <w:rPr>
          <w:rFonts w:cstheme="minorHAnsi"/>
          <w:lang w:val="nn-NO"/>
        </w:rPr>
        <w:t xml:space="preserve"> helseføretaka og i kvart enkelt </w:t>
      </w:r>
      <w:r w:rsidRPr="00016E54">
        <w:rPr>
          <w:rFonts w:cstheme="minorHAnsi"/>
          <w:lang w:val="nn-NO"/>
        </w:rPr>
        <w:t>helseføretak</w:t>
      </w:r>
      <w:r w:rsidR="008C1FF1" w:rsidRPr="00016E54">
        <w:rPr>
          <w:rFonts w:cstheme="minorHAnsi"/>
          <w:lang w:val="nn-NO"/>
        </w:rPr>
        <w:t xml:space="preserve"> ha styremedlem</w:t>
      </w:r>
      <w:r w:rsidRPr="00016E54">
        <w:rPr>
          <w:rFonts w:cstheme="minorHAnsi"/>
          <w:lang w:val="nn-NO"/>
        </w:rPr>
        <w:t>mar</w:t>
      </w:r>
      <w:r w:rsidR="008C1FF1" w:rsidRPr="00016E54">
        <w:rPr>
          <w:rFonts w:cstheme="minorHAnsi"/>
          <w:lang w:val="nn-NO"/>
        </w:rPr>
        <w:t xml:space="preserve"> som er vald inn av dei tilhøyrande fylkestinga</w:t>
      </w:r>
      <w:r w:rsidR="00546E70">
        <w:rPr>
          <w:rFonts w:cstheme="minorHAnsi"/>
          <w:lang w:val="nn-NO"/>
        </w:rPr>
        <w:t>. S</w:t>
      </w:r>
      <w:r w:rsidR="008C1FF1" w:rsidRPr="00016E54">
        <w:rPr>
          <w:rFonts w:cstheme="minorHAnsi"/>
          <w:lang w:val="nn-NO"/>
        </w:rPr>
        <w:t xml:space="preserve">tyra </w:t>
      </w:r>
      <w:r w:rsidR="004A115F" w:rsidRPr="00016E54">
        <w:rPr>
          <w:rFonts w:cstheme="minorHAnsi"/>
          <w:lang w:val="nn-NO"/>
        </w:rPr>
        <w:t xml:space="preserve">i dei lokale helseføretaka </w:t>
      </w:r>
      <w:r w:rsidR="008C1FF1" w:rsidRPr="00016E54">
        <w:rPr>
          <w:rFonts w:cstheme="minorHAnsi"/>
          <w:lang w:val="nn-NO"/>
        </w:rPr>
        <w:t>skal ha representasjon frå kommunehelsetenesta</w:t>
      </w:r>
      <w:r w:rsidRPr="00016E54">
        <w:rPr>
          <w:rFonts w:cstheme="minorHAnsi"/>
          <w:lang w:val="nn-NO"/>
        </w:rPr>
        <w:t>/helsefellesskapa</w:t>
      </w:r>
      <w:r w:rsidR="008C1FF1" w:rsidRPr="00016E54">
        <w:rPr>
          <w:rFonts w:cstheme="minorHAnsi"/>
          <w:lang w:val="nn-NO"/>
        </w:rPr>
        <w:t xml:space="preserve"> i opptaksområde</w:t>
      </w:r>
      <w:r w:rsidR="0042213E" w:rsidRPr="00016E54">
        <w:rPr>
          <w:rFonts w:cstheme="minorHAnsi"/>
          <w:lang w:val="nn-NO"/>
        </w:rPr>
        <w:t>t</w:t>
      </w:r>
      <w:r w:rsidR="008C1FF1" w:rsidRPr="00016E54">
        <w:rPr>
          <w:rFonts w:cstheme="minorHAnsi"/>
          <w:lang w:val="nn-NO"/>
        </w:rPr>
        <w:t xml:space="preserve"> for</w:t>
      </w:r>
      <w:r w:rsidRPr="00016E54">
        <w:rPr>
          <w:rFonts w:cstheme="minorHAnsi"/>
          <w:lang w:val="nn-NO"/>
        </w:rPr>
        <w:t xml:space="preserve"> å sikra den samhandlinga.</w:t>
      </w:r>
    </w:p>
    <w:p w14:paraId="6B1AEFC6" w14:textId="77777777" w:rsidR="007F198F" w:rsidRPr="00016E54" w:rsidRDefault="007F198F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Senterpartiet vil ha ei styring av sjukehusa der staten eig spesialisthelsetenesta, men med</w:t>
      </w:r>
    </w:p>
    <w:p w14:paraId="036D67FC" w14:textId="77777777" w:rsidR="007F198F" w:rsidRPr="00016E54" w:rsidRDefault="007F198F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regional styring av ressursane. Me vil sikra demokratisk forankring i styring av sjukehusa, redusera</w:t>
      </w:r>
    </w:p>
    <w:p w14:paraId="524B4C0D" w14:textId="726E3071" w:rsidR="007F198F" w:rsidRPr="00016E54" w:rsidRDefault="007F198F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marknadstenkinga og sikra fagleg skjønn, leiing og kultur i sjukehusa.</w:t>
      </w:r>
      <w:r w:rsidR="00697A03" w:rsidRPr="00016E54">
        <w:rPr>
          <w:rFonts w:cstheme="minorHAnsi"/>
          <w:lang w:val="nn-NO"/>
        </w:rPr>
        <w:t xml:space="preserve"> (Flytta ned)</w:t>
      </w:r>
    </w:p>
    <w:p w14:paraId="5A9DA16D" w14:textId="6204ED96" w:rsidR="00547345" w:rsidRPr="00016E54" w:rsidRDefault="00547345" w:rsidP="00016E54">
      <w:pPr>
        <w:rPr>
          <w:rFonts w:cstheme="minorHAnsi"/>
          <w:lang w:val="nn-NO"/>
        </w:rPr>
      </w:pPr>
    </w:p>
    <w:p w14:paraId="69F2DD4D" w14:textId="6887B732" w:rsidR="00554C35" w:rsidRPr="00016E54" w:rsidRDefault="0054734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Vi må re</w:t>
      </w:r>
      <w:r w:rsidR="0042213E" w:rsidRPr="00016E54">
        <w:rPr>
          <w:rFonts w:cstheme="minorHAnsi"/>
          <w:lang w:val="nn-NO"/>
        </w:rPr>
        <w:t>duser</w:t>
      </w:r>
      <w:r w:rsidR="00951EEB" w:rsidRPr="00016E54">
        <w:rPr>
          <w:rFonts w:cstheme="minorHAnsi"/>
          <w:lang w:val="nn-NO"/>
        </w:rPr>
        <w:t>a</w:t>
      </w:r>
      <w:r w:rsidR="008C1FF1" w:rsidRPr="00016E54">
        <w:rPr>
          <w:rFonts w:cstheme="minorHAnsi"/>
          <w:lang w:val="nn-NO"/>
        </w:rPr>
        <w:t xml:space="preserve"> innsatsstyrt finansiering</w:t>
      </w:r>
      <w:r w:rsidR="0042213E" w:rsidRPr="00016E54">
        <w:rPr>
          <w:rFonts w:cstheme="minorHAnsi"/>
          <w:lang w:val="nn-NO"/>
        </w:rPr>
        <w:t xml:space="preserve"> til eit minimum, og sikr</w:t>
      </w:r>
      <w:r w:rsidR="00951EEB" w:rsidRPr="00016E54">
        <w:rPr>
          <w:rFonts w:cstheme="minorHAnsi"/>
          <w:lang w:val="nn-NO"/>
        </w:rPr>
        <w:t>a</w:t>
      </w:r>
      <w:r w:rsidR="0042213E" w:rsidRPr="00016E54">
        <w:rPr>
          <w:rFonts w:cstheme="minorHAnsi"/>
          <w:lang w:val="nn-NO"/>
        </w:rPr>
        <w:t xml:space="preserve"> auka</w:t>
      </w:r>
      <w:r w:rsidR="008C1FF1" w:rsidRPr="00016E54">
        <w:rPr>
          <w:rFonts w:cstheme="minorHAnsi"/>
          <w:lang w:val="nn-NO"/>
        </w:rPr>
        <w:t xml:space="preserve"> rammefinansiering</w:t>
      </w:r>
      <w:r w:rsidRPr="00016E54">
        <w:rPr>
          <w:rFonts w:cstheme="minorHAnsi"/>
          <w:lang w:val="nn-NO"/>
        </w:rPr>
        <w:t xml:space="preserve">. Ved å ha ei betre grunnbemanning vil ein kunne spare pengar på dyre vikarløysingar og gje </w:t>
      </w:r>
      <w:r w:rsidR="00546E70">
        <w:rPr>
          <w:rFonts w:cstheme="minorHAnsi"/>
          <w:lang w:val="nn-NO"/>
        </w:rPr>
        <w:t xml:space="preserve">fagpersonell meir </w:t>
      </w:r>
      <w:proofErr w:type="spellStart"/>
      <w:r w:rsidR="00546E70">
        <w:rPr>
          <w:rFonts w:cstheme="minorHAnsi"/>
          <w:lang w:val="nn-NO"/>
        </w:rPr>
        <w:t>forutsigbarhei</w:t>
      </w:r>
      <w:r w:rsidRPr="00016E54">
        <w:rPr>
          <w:rFonts w:cstheme="minorHAnsi"/>
          <w:lang w:val="nn-NO"/>
        </w:rPr>
        <w:t>t</w:t>
      </w:r>
      <w:proofErr w:type="spellEnd"/>
      <w:r w:rsidRPr="00016E54">
        <w:rPr>
          <w:rFonts w:cstheme="minorHAnsi"/>
          <w:lang w:val="nn-NO"/>
        </w:rPr>
        <w:t xml:space="preserve">. </w:t>
      </w:r>
      <w:r w:rsidR="00554C35" w:rsidRPr="00016E54">
        <w:rPr>
          <w:rFonts w:cstheme="minorHAnsi"/>
          <w:lang w:val="nn-NO"/>
        </w:rPr>
        <w:t xml:space="preserve">Helsepersonellkommisjonen peikte på at det vil bli mangel på helsepersonell. For å møte dette må vi både sikre at dei som jobbar i helsevesenet i dag blir verande og vi må få fleire helsefagarbeidarar inn att i spesialisthelsetenesta. </w:t>
      </w:r>
    </w:p>
    <w:p w14:paraId="13D38A71" w14:textId="77777777" w:rsidR="00554C35" w:rsidRPr="00016E54" w:rsidRDefault="00554C35" w:rsidP="00016E54">
      <w:pPr>
        <w:rPr>
          <w:rFonts w:cstheme="minorHAnsi"/>
          <w:lang w:val="nn-NO"/>
        </w:rPr>
      </w:pPr>
    </w:p>
    <w:p w14:paraId="7F1C1F40" w14:textId="08296AAF" w:rsidR="007F198F" w:rsidRPr="00016E54" w:rsidRDefault="00554C35" w:rsidP="00016E54">
      <w:pPr>
        <w:rPr>
          <w:rFonts w:cstheme="minorHAnsi"/>
          <w:lang w:val="nn-NO"/>
        </w:rPr>
      </w:pPr>
      <w:r w:rsidRPr="00016E54">
        <w:rPr>
          <w:rFonts w:cstheme="minorHAnsi"/>
          <w:lang w:val="nn-NO"/>
        </w:rPr>
        <w:t>Gjennom ei f</w:t>
      </w:r>
      <w:r w:rsidR="000F7072" w:rsidRPr="00016E54">
        <w:rPr>
          <w:rFonts w:cstheme="minorHAnsi"/>
          <w:lang w:val="nn-NO"/>
        </w:rPr>
        <w:t>orsterk</w:t>
      </w:r>
      <w:r w:rsidR="00951EEB" w:rsidRPr="00016E54">
        <w:rPr>
          <w:rFonts w:cstheme="minorHAnsi"/>
          <w:lang w:val="nn-NO"/>
        </w:rPr>
        <w:t>a</w:t>
      </w:r>
      <w:r w:rsidR="000F7072" w:rsidRPr="00016E54">
        <w:rPr>
          <w:rFonts w:cstheme="minorHAnsi"/>
          <w:lang w:val="nn-NO"/>
        </w:rPr>
        <w:t xml:space="preserve"> og forbetr</w:t>
      </w:r>
      <w:r w:rsidR="00951EEB" w:rsidRPr="00016E54">
        <w:rPr>
          <w:rFonts w:cstheme="minorHAnsi"/>
          <w:lang w:val="nn-NO"/>
        </w:rPr>
        <w:t>a</w:t>
      </w:r>
      <w:r w:rsidRPr="00016E54">
        <w:rPr>
          <w:rFonts w:cstheme="minorHAnsi"/>
          <w:lang w:val="nn-NO"/>
        </w:rPr>
        <w:t xml:space="preserve"> samhandling</w:t>
      </w:r>
      <w:r w:rsidR="000F7072" w:rsidRPr="00016E54">
        <w:rPr>
          <w:rFonts w:cstheme="minorHAnsi"/>
          <w:lang w:val="nn-NO"/>
        </w:rPr>
        <w:t xml:space="preserve"> mellom komm</w:t>
      </w:r>
      <w:r w:rsidR="009742C7" w:rsidRPr="00016E54">
        <w:rPr>
          <w:rFonts w:cstheme="minorHAnsi"/>
          <w:lang w:val="nn-NO"/>
        </w:rPr>
        <w:t>une- og spesialisthelsetenesta</w:t>
      </w:r>
      <w:r w:rsidRPr="00016E54">
        <w:rPr>
          <w:rFonts w:cstheme="minorHAnsi"/>
          <w:lang w:val="nn-NO"/>
        </w:rPr>
        <w:t xml:space="preserve"> vil ein kunne bruke midla på ein betre måte og i større grad sikre det norske helsevesen og den velferdsmodellen vi ynskjer å ha vidare. </w:t>
      </w:r>
      <w:r w:rsidR="007F198F" w:rsidRPr="00016E54">
        <w:rPr>
          <w:rFonts w:cstheme="minorHAnsi"/>
          <w:lang w:val="nn-NO"/>
        </w:rPr>
        <w:t>Beha</w:t>
      </w:r>
      <w:r w:rsidR="00E31A72" w:rsidRPr="00016E54">
        <w:rPr>
          <w:rFonts w:cstheme="minorHAnsi"/>
          <w:lang w:val="nn-NO"/>
        </w:rPr>
        <w:t>ndling skal skje på lågast mogleg</w:t>
      </w:r>
      <w:r w:rsidR="007F198F" w:rsidRPr="00016E54">
        <w:rPr>
          <w:rFonts w:cstheme="minorHAnsi"/>
          <w:lang w:val="nn-NO"/>
        </w:rPr>
        <w:t xml:space="preserve"> nivå og på rett nivå.</w:t>
      </w:r>
    </w:p>
    <w:p w14:paraId="01C501C5" w14:textId="4833F55C" w:rsidR="007C2830" w:rsidRPr="00016E54" w:rsidRDefault="00554C35" w:rsidP="00016E54">
      <w:r w:rsidRPr="00016E54">
        <w:rPr>
          <w:rFonts w:cstheme="minorHAnsi"/>
          <w:lang w:val="nn-NO"/>
        </w:rPr>
        <w:t>Senterpartiet meiner at det er framtidsretta å u</w:t>
      </w:r>
      <w:r w:rsidR="000F7072" w:rsidRPr="00016E54">
        <w:rPr>
          <w:rFonts w:cstheme="minorHAnsi"/>
          <w:lang w:val="nn-NO"/>
        </w:rPr>
        <w:t>tvikl</w:t>
      </w:r>
      <w:r w:rsidR="00FD7057" w:rsidRPr="00016E54">
        <w:rPr>
          <w:rFonts w:cstheme="minorHAnsi"/>
          <w:lang w:val="nn-NO"/>
        </w:rPr>
        <w:t>a</w:t>
      </w:r>
      <w:r w:rsidR="00697A03" w:rsidRPr="00016E54">
        <w:rPr>
          <w:rFonts w:cstheme="minorHAnsi"/>
          <w:lang w:val="nn-NO"/>
        </w:rPr>
        <w:t xml:space="preserve"> fleire Lokal</w:t>
      </w:r>
      <w:r w:rsidR="00A2498E" w:rsidRPr="00016E54">
        <w:rPr>
          <w:rFonts w:cstheme="minorHAnsi"/>
          <w:lang w:val="nn-NO"/>
        </w:rPr>
        <w:t>medisinsk</w:t>
      </w:r>
      <w:r w:rsidRPr="00016E54">
        <w:rPr>
          <w:rFonts w:cstheme="minorHAnsi"/>
          <w:lang w:val="nn-NO"/>
        </w:rPr>
        <w:t>e</w:t>
      </w:r>
      <w:r w:rsidR="00A2498E" w:rsidRPr="00016E54">
        <w:rPr>
          <w:rFonts w:cstheme="minorHAnsi"/>
          <w:lang w:val="nn-NO"/>
        </w:rPr>
        <w:t xml:space="preserve"> senter</w:t>
      </w:r>
      <w:r w:rsidR="000F7072" w:rsidRPr="00016E54">
        <w:rPr>
          <w:rFonts w:cstheme="minorHAnsi"/>
          <w:lang w:val="nn-NO"/>
        </w:rPr>
        <w:t>, helsehus og a</w:t>
      </w:r>
      <w:r w:rsidR="009742C7" w:rsidRPr="00016E54">
        <w:rPr>
          <w:rFonts w:cstheme="minorHAnsi"/>
          <w:lang w:val="nn-NO"/>
        </w:rPr>
        <w:t>ndre regionale helseinstitusjona</w:t>
      </w:r>
      <w:r w:rsidR="000F7072" w:rsidRPr="00016E54">
        <w:rPr>
          <w:rFonts w:cstheme="minorHAnsi"/>
          <w:lang w:val="nn-NO"/>
        </w:rPr>
        <w:t>r for å ivareta behandling, rehabili</w:t>
      </w:r>
      <w:r w:rsidRPr="00016E54">
        <w:rPr>
          <w:rFonts w:cstheme="minorHAnsi"/>
          <w:lang w:val="nn-NO"/>
        </w:rPr>
        <w:t xml:space="preserve">tering og polikliniske tenester nær folk. </w:t>
      </w:r>
      <w:r w:rsidRPr="00016E54">
        <w:rPr>
          <w:rFonts w:cstheme="minorHAnsi"/>
        </w:rPr>
        <w:t>Ved</w:t>
      </w:r>
      <w:r w:rsidR="0042213E" w:rsidRPr="00016E54">
        <w:t xml:space="preserve"> </w:t>
      </w:r>
      <w:proofErr w:type="spellStart"/>
      <w:r w:rsidR="0042213E" w:rsidRPr="00016E54">
        <w:t>vesentlege</w:t>
      </w:r>
      <w:proofErr w:type="spellEnd"/>
      <w:r w:rsidR="0042213E" w:rsidRPr="00016E54">
        <w:t xml:space="preserve"> </w:t>
      </w:r>
      <w:proofErr w:type="spellStart"/>
      <w:r w:rsidR="0042213E" w:rsidRPr="00016E54">
        <w:t>endr</w:t>
      </w:r>
      <w:r w:rsidRPr="00016E54">
        <w:t>ingar</w:t>
      </w:r>
      <w:proofErr w:type="spellEnd"/>
      <w:r w:rsidRPr="00016E54">
        <w:t xml:space="preserve"> i sjukehusstrukturen må dette </w:t>
      </w:r>
      <w:proofErr w:type="spellStart"/>
      <w:r w:rsidRPr="00016E54">
        <w:t>avgjerast</w:t>
      </w:r>
      <w:proofErr w:type="spellEnd"/>
      <w:r w:rsidR="0042213E" w:rsidRPr="00016E54">
        <w:t xml:space="preserve"> av Stortinget i </w:t>
      </w:r>
      <w:proofErr w:type="spellStart"/>
      <w:r w:rsidR="0042213E" w:rsidRPr="00016E54">
        <w:t>ein</w:t>
      </w:r>
      <w:proofErr w:type="spellEnd"/>
      <w:r w:rsidR="0042213E" w:rsidRPr="00016E54">
        <w:t xml:space="preserve"> Nasjonal helse- og sjukehusplan.</w:t>
      </w:r>
    </w:p>
    <w:p w14:paraId="2055F566" w14:textId="20DAA03E" w:rsidR="007F198F" w:rsidRPr="00016E54" w:rsidRDefault="007F198F" w:rsidP="00016E54"/>
    <w:p w14:paraId="6710E75A" w14:textId="1D09ED5C" w:rsidR="00910E79" w:rsidRPr="00546E70" w:rsidRDefault="00697A03" w:rsidP="007F198F">
      <w:pPr>
        <w:rPr>
          <w:rFonts w:cstheme="minorHAnsi"/>
        </w:rPr>
      </w:pPr>
      <w:r w:rsidRPr="00016E54">
        <w:t>D</w:t>
      </w:r>
      <w:r w:rsidR="007F198F" w:rsidRPr="00016E54">
        <w:t xml:space="preserve">et norske helsevesen </w:t>
      </w:r>
      <w:r w:rsidRPr="00016E54">
        <w:t xml:space="preserve">må baserast på nærleik og likeverdig behandling for </w:t>
      </w:r>
      <w:proofErr w:type="spellStart"/>
      <w:r w:rsidRPr="00016E54">
        <w:t>pasientar</w:t>
      </w:r>
      <w:proofErr w:type="spellEnd"/>
      <w:r w:rsidRPr="00016E54">
        <w:t xml:space="preserve"> i heile landet. Velferdsmodellen vår må</w:t>
      </w:r>
      <w:r w:rsidR="007F198F" w:rsidRPr="00016E54">
        <w:t xml:space="preserve"> baserast på tillit mellom ulike nivå, mindre byråkrati</w:t>
      </w:r>
      <w:r w:rsidRPr="00016E54">
        <w:t xml:space="preserve">, sikre </w:t>
      </w:r>
      <w:proofErr w:type="spellStart"/>
      <w:r w:rsidRPr="00016E54">
        <w:t>fagleg</w:t>
      </w:r>
      <w:proofErr w:type="spellEnd"/>
      <w:r w:rsidRPr="00016E54">
        <w:t xml:space="preserve"> skjønn og utvikle </w:t>
      </w:r>
      <w:proofErr w:type="spellStart"/>
      <w:r w:rsidRPr="00016E54">
        <w:t>ein</w:t>
      </w:r>
      <w:proofErr w:type="spellEnd"/>
      <w:r w:rsidR="007F198F" w:rsidRPr="00016E54">
        <w:t xml:space="preserve"> betre økonomisk modell enn </w:t>
      </w:r>
      <w:r w:rsidRPr="00016E54">
        <w:t xml:space="preserve">den </w:t>
      </w:r>
      <w:r w:rsidR="007F198F" w:rsidRPr="00016E54">
        <w:t>vi har i dag.</w:t>
      </w:r>
      <w:r w:rsidR="00016E54" w:rsidRPr="00016E54">
        <w:t xml:space="preserve"> </w:t>
      </w:r>
      <w:bookmarkStart w:id="0" w:name="_GoBack"/>
      <w:bookmarkEnd w:id="0"/>
    </w:p>
    <w:sectPr w:rsidR="00910E79" w:rsidRPr="00546E70" w:rsidSect="00D10005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842767" w16cid:durableId="27A760C5"/>
  <w16cid:commentId w16cid:paraId="3FA13B12" w16cid:durableId="27A760C6"/>
  <w16cid:commentId w16cid:paraId="42A99EA9" w16cid:durableId="27A760C7"/>
  <w16cid:commentId w16cid:paraId="13672E23" w16cid:durableId="27A760C8"/>
  <w16cid:commentId w16cid:paraId="7861C0FD" w16cid:durableId="27A760C9"/>
  <w16cid:commentId w16cid:paraId="5935B508" w16cid:durableId="27A760CA"/>
  <w16cid:commentId w16cid:paraId="7C6EE160" w16cid:durableId="27A760CB"/>
  <w16cid:commentId w16cid:paraId="44C9082D" w16cid:durableId="27A760CC"/>
  <w16cid:commentId w16cid:paraId="5A809318" w16cid:durableId="27A760CD"/>
  <w16cid:commentId w16cid:paraId="0A7669A2" w16cid:durableId="27A760CE"/>
  <w16cid:commentId w16cid:paraId="7BBF19DB" w16cid:durableId="27A760CF"/>
  <w16cid:commentId w16cid:paraId="6D4FD4A0" w16cid:durableId="27A760D0"/>
  <w16cid:commentId w16cid:paraId="2A9CF7E3" w16cid:durableId="27A760D1"/>
  <w16cid:commentId w16cid:paraId="62DE7962" w16cid:durableId="27A760D2"/>
  <w16cid:commentId w16cid:paraId="0BE38E1B" w16cid:durableId="27A760D3"/>
  <w16cid:commentId w16cid:paraId="3297B3BF" w16cid:durableId="27A760D4"/>
  <w16cid:commentId w16cid:paraId="2D1D9F11" w16cid:durableId="27A760D5"/>
  <w16cid:commentId w16cid:paraId="646C1D06" w16cid:durableId="27A760D6"/>
  <w16cid:commentId w16cid:paraId="4B028682" w16cid:durableId="27A760D7"/>
  <w16cid:commentId w16cid:paraId="7F1BCBEC" w16cid:durableId="27A760D8"/>
  <w16cid:commentId w16cid:paraId="686B0CAD" w16cid:durableId="27A760D9"/>
  <w16cid:commentId w16cid:paraId="6DD23112" w16cid:durableId="27A760DA"/>
  <w16cid:commentId w16cid:paraId="33B172C8" w16cid:durableId="27A760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E71"/>
    <w:multiLevelType w:val="hybridMultilevel"/>
    <w:tmpl w:val="CFCEAB52"/>
    <w:lvl w:ilvl="0" w:tplc="F0B4DCFE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2DAF"/>
    <w:multiLevelType w:val="hybridMultilevel"/>
    <w:tmpl w:val="9B3851D6"/>
    <w:lvl w:ilvl="0" w:tplc="8ABE1D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45EE"/>
    <w:multiLevelType w:val="hybridMultilevel"/>
    <w:tmpl w:val="12082062"/>
    <w:lvl w:ilvl="0" w:tplc="A16A00F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1"/>
    <w:rsid w:val="00016E54"/>
    <w:rsid w:val="00045FCD"/>
    <w:rsid w:val="000828E3"/>
    <w:rsid w:val="000F7072"/>
    <w:rsid w:val="001571E5"/>
    <w:rsid w:val="001D0248"/>
    <w:rsid w:val="0024681D"/>
    <w:rsid w:val="002646E7"/>
    <w:rsid w:val="00276DBF"/>
    <w:rsid w:val="002A5C1B"/>
    <w:rsid w:val="002F6E36"/>
    <w:rsid w:val="00344DE9"/>
    <w:rsid w:val="00370BBF"/>
    <w:rsid w:val="00397F72"/>
    <w:rsid w:val="003B2139"/>
    <w:rsid w:val="003D52AA"/>
    <w:rsid w:val="0042213E"/>
    <w:rsid w:val="00461FC0"/>
    <w:rsid w:val="004A115F"/>
    <w:rsid w:val="004E18AB"/>
    <w:rsid w:val="00546E70"/>
    <w:rsid w:val="00547345"/>
    <w:rsid w:val="00554C35"/>
    <w:rsid w:val="00556F88"/>
    <w:rsid w:val="005D5960"/>
    <w:rsid w:val="0061757C"/>
    <w:rsid w:val="0062496A"/>
    <w:rsid w:val="006534A8"/>
    <w:rsid w:val="00697A03"/>
    <w:rsid w:val="007529D4"/>
    <w:rsid w:val="00775A82"/>
    <w:rsid w:val="007C2830"/>
    <w:rsid w:val="007F198F"/>
    <w:rsid w:val="00842E1B"/>
    <w:rsid w:val="00890E20"/>
    <w:rsid w:val="008C1FF1"/>
    <w:rsid w:val="00910E79"/>
    <w:rsid w:val="00951EEB"/>
    <w:rsid w:val="00953466"/>
    <w:rsid w:val="009742C7"/>
    <w:rsid w:val="00981EBD"/>
    <w:rsid w:val="00984AE2"/>
    <w:rsid w:val="009A7CAB"/>
    <w:rsid w:val="00A2498E"/>
    <w:rsid w:val="00AD5F5C"/>
    <w:rsid w:val="00AF435E"/>
    <w:rsid w:val="00C175AC"/>
    <w:rsid w:val="00CB36E8"/>
    <w:rsid w:val="00D01F1B"/>
    <w:rsid w:val="00D10005"/>
    <w:rsid w:val="00D34C45"/>
    <w:rsid w:val="00DB2B0F"/>
    <w:rsid w:val="00E31A72"/>
    <w:rsid w:val="00E765C9"/>
    <w:rsid w:val="00E95399"/>
    <w:rsid w:val="00EE580E"/>
    <w:rsid w:val="00EF1E8E"/>
    <w:rsid w:val="00F71719"/>
    <w:rsid w:val="00FD7057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FE56"/>
  <w15:chartTrackingRefBased/>
  <w15:docId w15:val="{31A1C88D-EF69-440E-BF38-AC4046A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FF1"/>
    <w:pPr>
      <w:spacing w:after="0" w:line="240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1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1F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Listeavsnitt">
    <w:name w:val="List Paragraph"/>
    <w:aliases w:val="Lister"/>
    <w:basedOn w:val="Normal"/>
    <w:uiPriority w:val="34"/>
    <w:qFormat/>
    <w:rsid w:val="008C1FF1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D10005"/>
  </w:style>
  <w:style w:type="character" w:styleId="Merknadsreferanse">
    <w:name w:val="annotation reference"/>
    <w:basedOn w:val="Standardskriftforavsnitt"/>
    <w:uiPriority w:val="99"/>
    <w:semiHidden/>
    <w:unhideWhenUsed/>
    <w:rsid w:val="002646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46E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46E7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46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46E7"/>
    <w:rPr>
      <w:rFonts w:eastAsiaTheme="minorEastAsia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46E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46E7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43EEAA618464E81BC577FA5735C2F" ma:contentTypeVersion="12" ma:contentTypeDescription="Create a new document." ma:contentTypeScope="" ma:versionID="a3e48b3faf2c3fce1a414585057d5e32">
  <xsd:schema xmlns:xsd="http://www.w3.org/2001/XMLSchema" xmlns:xs="http://www.w3.org/2001/XMLSchema" xmlns:p="http://schemas.microsoft.com/office/2006/metadata/properties" xmlns:ns3="92934f98-a93a-44a2-90a2-b472a0609763" xmlns:ns4="2ad8eac1-5ede-4e21-be66-3ef064b0706e" targetNamespace="http://schemas.microsoft.com/office/2006/metadata/properties" ma:root="true" ma:fieldsID="9bcf2f96934bc7cd4c9bd17db4a789a7" ns3:_="" ns4:_="">
    <xsd:import namespace="92934f98-a93a-44a2-90a2-b472a0609763"/>
    <xsd:import namespace="2ad8eac1-5ede-4e21-be66-3ef064b07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4f98-a93a-44a2-90a2-b472a060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8eac1-5ede-4e21-be66-3ef064b07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934f98-a93a-44a2-90a2-b472a06097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7DC8-21DE-49E0-9792-9F780CDC4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3A52-426B-4E12-9973-E116354E1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34f98-a93a-44a2-90a2-b472a0609763"/>
    <ds:schemaRef ds:uri="2ad8eac1-5ede-4e21-be66-3ef064b07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857CF-00A9-4BC9-9D23-E739ED2A5DF6}">
  <ds:schemaRefs>
    <ds:schemaRef ds:uri="http://schemas.microsoft.com/office/2006/metadata/properties"/>
    <ds:schemaRef ds:uri="http://schemas.microsoft.com/office/infopath/2007/PartnerControls"/>
    <ds:schemaRef ds:uri="92934f98-a93a-44a2-90a2-b472a0609763"/>
  </ds:schemaRefs>
</ds:datastoreItem>
</file>

<file path=customXml/itemProps4.xml><?xml version="1.0" encoding="utf-8"?>
<ds:datastoreItem xmlns:ds="http://schemas.openxmlformats.org/officeDocument/2006/customXml" ds:itemID="{5F1DE4F6-E62F-4BDF-9CDD-B2D8B7DA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897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 Aud</dc:creator>
  <cp:keywords/>
  <dc:description/>
  <cp:lastModifiedBy>Ramsøy Nils Michael Nilsson</cp:lastModifiedBy>
  <cp:revision>5</cp:revision>
  <dcterms:created xsi:type="dcterms:W3CDTF">2023-03-01T22:16:00Z</dcterms:created>
  <dcterms:modified xsi:type="dcterms:W3CDTF">2023-03-06T10:47:00Z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0x0101004DC43EEAA618464E81BC577FA5735C2F</vt:lpwstr>
  </property>
</Properties>
</file>