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054F" w14:textId="1B993DED" w:rsidR="00362A40" w:rsidRPr="00CD3B76" w:rsidRDefault="46D7C153" w:rsidP="005A43A2">
      <w:pPr>
        <w:pStyle w:val="paragraph"/>
        <w:shd w:val="clear" w:color="auto" w:fill="FFFFFF" w:themeFill="background1"/>
        <w:spacing w:before="0" w:beforeAutospacing="0" w:after="0" w:afterAutospacing="0" w:line="360" w:lineRule="auto"/>
        <w:textAlignment w:val="baseline"/>
        <w:rPr>
          <w:rStyle w:val="eop"/>
          <w:rFonts w:asciiTheme="minorHAnsi" w:hAnsiTheme="minorHAnsi" w:cstheme="minorHAnsi"/>
          <w:sz w:val="28"/>
        </w:rPr>
      </w:pPr>
      <w:r w:rsidRPr="00CD3B76">
        <w:rPr>
          <w:rStyle w:val="normaltextrun"/>
          <w:rFonts w:asciiTheme="minorHAnsi" w:hAnsiTheme="minorHAnsi" w:cstheme="minorHAnsi"/>
          <w:b/>
          <w:bCs/>
          <w:sz w:val="28"/>
        </w:rPr>
        <w:t xml:space="preserve">57 </w:t>
      </w:r>
      <w:r w:rsidR="009602EC" w:rsidRPr="00CD3B76">
        <w:rPr>
          <w:rStyle w:val="normaltextrun"/>
          <w:rFonts w:asciiTheme="minorHAnsi" w:hAnsiTheme="minorHAnsi" w:cstheme="minorHAnsi"/>
          <w:b/>
          <w:bCs/>
          <w:sz w:val="28"/>
        </w:rPr>
        <w:t xml:space="preserve">Kystfylket </w:t>
      </w:r>
    </w:p>
    <w:p w14:paraId="3F2C91A6" w14:textId="77777777" w:rsidR="00362A40" w:rsidRPr="00CD3B76" w:rsidRDefault="00362A40" w:rsidP="005A43A2">
      <w:pPr>
        <w:pStyle w:val="paragraph"/>
        <w:shd w:val="clear" w:color="auto" w:fill="FFFFFF"/>
        <w:spacing w:before="0" w:beforeAutospacing="0" w:after="0" w:afterAutospacing="0" w:line="360" w:lineRule="auto"/>
        <w:textAlignment w:val="baseline"/>
        <w:rPr>
          <w:rFonts w:asciiTheme="minorHAnsi" w:hAnsiTheme="minorHAnsi" w:cstheme="minorHAnsi"/>
          <w:sz w:val="18"/>
          <w:szCs w:val="18"/>
        </w:rPr>
      </w:pPr>
    </w:p>
    <w:p w14:paraId="2BDC6100" w14:textId="77777777" w:rsidR="00362A40" w:rsidRPr="00CD3B76" w:rsidRDefault="00362A40" w:rsidP="005A43A2">
      <w:pPr>
        <w:pStyle w:val="paragraph"/>
        <w:shd w:val="clear" w:color="auto" w:fill="FFFFFF"/>
        <w:spacing w:before="0" w:beforeAutospacing="0" w:after="0" w:afterAutospacing="0" w:line="360" w:lineRule="auto"/>
        <w:textAlignment w:val="baseline"/>
        <w:rPr>
          <w:rStyle w:val="eop"/>
          <w:rFonts w:asciiTheme="minorHAnsi" w:hAnsiTheme="minorHAnsi" w:cstheme="minorHAnsi"/>
        </w:rPr>
      </w:pPr>
      <w:r w:rsidRPr="00CD3B76">
        <w:rPr>
          <w:rStyle w:val="normaltextrun"/>
          <w:rFonts w:asciiTheme="minorHAnsi" w:hAnsiTheme="minorHAnsi" w:cstheme="minorHAnsi"/>
        </w:rPr>
        <w:t>Svært mange innbyggere i Nordland fylke er, i likhet med hele kyst-Norges befolkning, helt avhengig av ferge og båt i dagliglivet fordi de skal på jobb, til skole, til fritidsaktiviteter, besøke familie og venner, oppsøke kommunens tjenester, sykehus, eller andre nødvendige velferdstjenester.</w:t>
      </w:r>
    </w:p>
    <w:p w14:paraId="408212B8" w14:textId="77777777" w:rsidR="00362A40" w:rsidRPr="00CD3B76" w:rsidRDefault="00362A40" w:rsidP="005A43A2">
      <w:pPr>
        <w:pStyle w:val="paragraph"/>
        <w:shd w:val="clear" w:color="auto" w:fill="FFFFFF"/>
        <w:spacing w:before="0" w:beforeAutospacing="0" w:after="0" w:afterAutospacing="0" w:line="360" w:lineRule="auto"/>
        <w:textAlignment w:val="baseline"/>
        <w:rPr>
          <w:rFonts w:asciiTheme="minorHAnsi" w:hAnsiTheme="minorHAnsi" w:cstheme="minorHAnsi"/>
          <w:sz w:val="18"/>
          <w:szCs w:val="18"/>
        </w:rPr>
      </w:pPr>
    </w:p>
    <w:p w14:paraId="5914EEE4" w14:textId="77777777" w:rsidR="00362A40" w:rsidRPr="00CD3B76" w:rsidRDefault="00362A40" w:rsidP="005A43A2">
      <w:pPr>
        <w:pStyle w:val="paragraph"/>
        <w:shd w:val="clear" w:color="auto" w:fill="FFFFFF"/>
        <w:spacing w:before="0" w:beforeAutospacing="0" w:after="0" w:afterAutospacing="0" w:line="360" w:lineRule="auto"/>
        <w:textAlignment w:val="baseline"/>
        <w:rPr>
          <w:rStyle w:val="normaltextrun"/>
          <w:rFonts w:asciiTheme="minorHAnsi" w:hAnsiTheme="minorHAnsi" w:cstheme="minorHAnsi"/>
        </w:rPr>
      </w:pPr>
      <w:r w:rsidRPr="00CD3B76">
        <w:rPr>
          <w:rStyle w:val="normaltextrun"/>
          <w:rFonts w:asciiTheme="minorHAnsi" w:hAnsiTheme="minorHAnsi" w:cstheme="minorHAnsi"/>
        </w:rPr>
        <w:t xml:space="preserve">Ferge- og </w:t>
      </w:r>
      <w:proofErr w:type="spellStart"/>
      <w:r w:rsidRPr="00CD3B76">
        <w:rPr>
          <w:rStyle w:val="normaltextrun"/>
          <w:rFonts w:asciiTheme="minorHAnsi" w:hAnsiTheme="minorHAnsi" w:cstheme="minorHAnsi"/>
        </w:rPr>
        <w:t>båttilbudet</w:t>
      </w:r>
      <w:proofErr w:type="spellEnd"/>
      <w:r w:rsidRPr="00CD3B76">
        <w:rPr>
          <w:rStyle w:val="normaltextrun"/>
          <w:rFonts w:asciiTheme="minorHAnsi" w:hAnsiTheme="minorHAnsi" w:cstheme="minorHAnsi"/>
        </w:rPr>
        <w:t xml:space="preserve"> er ikke bare viktig for vanlige folks mobilitet og hverdag. Det spiller også en særdeles viktig rolle for bedriftene langs kysten, og er derfor et nøkkelspørsmål for næringslivets konkuranseevne og utvikling lokalt og nasjonalt. Fiskeri- og havbruksnæringen, samt reiseliv, er politisk beskrevet som noen av de viktigste fremtidige satsingsområdene i distriktene - og i norsk næringspolitikk. Dette er virksomheter med behov for transport av store mengder gods og reisende, der båt- og fergetilbudet er av avgjørende betydning for stabilitet og fremtidsrettet planlegging. Disse næringenes trygghet for en behovstilpasset og kostnadsstabil infrastruktur i fremtiden, vil være helt avgjørende for utviklingen.</w:t>
      </w:r>
    </w:p>
    <w:p w14:paraId="131D76B3" w14:textId="77777777" w:rsidR="00362A40" w:rsidRPr="00CD3B76" w:rsidRDefault="00362A40" w:rsidP="005A43A2">
      <w:pPr>
        <w:pStyle w:val="paragraph"/>
        <w:shd w:val="clear" w:color="auto" w:fill="FFFFFF"/>
        <w:spacing w:before="0" w:beforeAutospacing="0" w:after="0" w:afterAutospacing="0" w:line="360" w:lineRule="auto"/>
        <w:textAlignment w:val="baseline"/>
        <w:rPr>
          <w:rFonts w:asciiTheme="minorHAnsi" w:hAnsiTheme="minorHAnsi" w:cstheme="minorHAnsi"/>
          <w:sz w:val="18"/>
          <w:szCs w:val="18"/>
        </w:rPr>
      </w:pPr>
    </w:p>
    <w:p w14:paraId="6C5F6AA5" w14:textId="77777777" w:rsidR="00362A40" w:rsidRPr="00CD3B76" w:rsidRDefault="00362A40" w:rsidP="005A43A2">
      <w:pPr>
        <w:pStyle w:val="paragraph"/>
        <w:shd w:val="clear" w:color="auto" w:fill="FFFFFF"/>
        <w:spacing w:before="0" w:beforeAutospacing="0" w:after="0" w:afterAutospacing="0" w:line="360" w:lineRule="auto"/>
        <w:textAlignment w:val="baseline"/>
        <w:rPr>
          <w:rStyle w:val="normaltextrun"/>
          <w:rFonts w:asciiTheme="minorHAnsi" w:hAnsiTheme="minorHAnsi" w:cstheme="minorHAnsi"/>
        </w:rPr>
      </w:pPr>
      <w:r w:rsidRPr="00CD3B76">
        <w:rPr>
          <w:rStyle w:val="normaltextrun"/>
          <w:rFonts w:asciiTheme="minorHAnsi" w:hAnsiTheme="minorHAnsi" w:cstheme="minorHAnsi"/>
        </w:rPr>
        <w:t xml:space="preserve">Regjeringens voldsomme sentraliseringsiver har nå rammet ferge- og </w:t>
      </w:r>
      <w:proofErr w:type="spellStart"/>
      <w:r w:rsidRPr="00CD3B76">
        <w:rPr>
          <w:rStyle w:val="normaltextrun"/>
          <w:rFonts w:asciiTheme="minorHAnsi" w:hAnsiTheme="minorHAnsi" w:cstheme="minorHAnsi"/>
        </w:rPr>
        <w:t>båttilbudet</w:t>
      </w:r>
      <w:proofErr w:type="spellEnd"/>
      <w:r w:rsidRPr="00CD3B76">
        <w:rPr>
          <w:rStyle w:val="normaltextrun"/>
          <w:rFonts w:asciiTheme="minorHAnsi" w:hAnsiTheme="minorHAnsi" w:cstheme="minorHAnsi"/>
        </w:rPr>
        <w:t>. Når regjeringen svikter kystfylkene, samtidig som den pålegger dem store investeringer i nye «grønne» båter og ferger, tvinges de folkevalgte i fylkene til å velge mellom pest eller kolera. Enten ved å legge ned videregående skoler, la fylkesveiene forfalle, unnlate å iverksette sentrale føringer i det grønne skiftet, innføre uakseptable billettpriser og/eller foreta uakseptable kutt i frekvens og åpningstid for båt og ferger.</w:t>
      </w:r>
    </w:p>
    <w:p w14:paraId="238B2FEF" w14:textId="77777777" w:rsidR="00362A40" w:rsidRPr="00CD3B76" w:rsidRDefault="00362A40" w:rsidP="005A43A2">
      <w:pPr>
        <w:pStyle w:val="paragraph"/>
        <w:shd w:val="clear" w:color="auto" w:fill="FFFFFF"/>
        <w:spacing w:before="0" w:beforeAutospacing="0" w:after="0" w:afterAutospacing="0" w:line="360" w:lineRule="auto"/>
        <w:textAlignment w:val="baseline"/>
        <w:rPr>
          <w:rStyle w:val="eop"/>
          <w:rFonts w:asciiTheme="minorHAnsi" w:hAnsiTheme="minorHAnsi" w:cstheme="minorHAnsi"/>
        </w:rPr>
      </w:pPr>
    </w:p>
    <w:p w14:paraId="2DBA9E32" w14:textId="77777777" w:rsidR="00362A40" w:rsidRPr="00CD3B76" w:rsidRDefault="00362A40" w:rsidP="005A43A2">
      <w:pPr>
        <w:spacing w:after="0" w:line="360" w:lineRule="auto"/>
        <w:rPr>
          <w:rStyle w:val="normaltextrun"/>
          <w:rFonts w:cstheme="minorHAnsi"/>
          <w:sz w:val="24"/>
          <w:szCs w:val="24"/>
        </w:rPr>
      </w:pPr>
      <w:r w:rsidRPr="00CD3B76">
        <w:rPr>
          <w:rFonts w:cstheme="minorHAnsi"/>
          <w:sz w:val="24"/>
          <w:szCs w:val="24"/>
        </w:rPr>
        <w:t xml:space="preserve">Som en konsekvens av underfinansiering vedtok fylkestinget i budsjett og økonomiplan for 2020-2023 et sonepåslag i takstregulativet i den hensikt å oppnå en inntektsøkning på 25 mill. kr i fergesektoren. Dette resulterte i at billettutgiftene steg om lag 45% etter nyttår, fylkesrådet har i ettertid redusert dette tilbake til 2019 takst, men samtidig innført sommertakst. </w:t>
      </w:r>
    </w:p>
    <w:p w14:paraId="6B53AABF" w14:textId="77777777" w:rsidR="00362A40" w:rsidRPr="00CD3B76" w:rsidRDefault="00362A40" w:rsidP="005A43A2">
      <w:pPr>
        <w:pStyle w:val="paragraph"/>
        <w:shd w:val="clear" w:color="auto" w:fill="FFFFFF"/>
        <w:spacing w:before="0" w:beforeAutospacing="0" w:after="0" w:afterAutospacing="0" w:line="360" w:lineRule="auto"/>
        <w:textAlignment w:val="baseline"/>
        <w:rPr>
          <w:rStyle w:val="eop"/>
          <w:rFonts w:asciiTheme="minorHAnsi" w:hAnsiTheme="minorHAnsi" w:cstheme="minorHAnsi"/>
        </w:rPr>
      </w:pPr>
      <w:r w:rsidRPr="00CD3B76">
        <w:rPr>
          <w:rStyle w:val="normaltextrun"/>
          <w:rFonts w:asciiTheme="minorHAnsi" w:hAnsiTheme="minorHAnsi" w:cstheme="minorHAnsi"/>
        </w:rPr>
        <w:t>Sp viser til vårt forslag til Stortinget i desember 2019 om å bevilge 350 millioner kroner mer til båt- og ferjefylkene for å sikre stabile billettpriser. Forslaget fikk ikke flertall.</w:t>
      </w:r>
      <w:r w:rsidRPr="00CD3B76">
        <w:rPr>
          <w:rStyle w:val="eop"/>
          <w:rFonts w:asciiTheme="minorHAnsi" w:hAnsiTheme="minorHAnsi" w:cstheme="minorHAnsi"/>
        </w:rPr>
        <w:t> </w:t>
      </w:r>
    </w:p>
    <w:p w14:paraId="03CA3F47" w14:textId="77777777" w:rsidR="00362A40" w:rsidRPr="00CD3B76" w:rsidRDefault="00362A40" w:rsidP="005A43A2">
      <w:pPr>
        <w:pStyle w:val="paragraph"/>
        <w:shd w:val="clear" w:color="auto" w:fill="FFFFFF"/>
        <w:spacing w:before="0" w:beforeAutospacing="0" w:after="0" w:afterAutospacing="0" w:line="360" w:lineRule="auto"/>
        <w:textAlignment w:val="baseline"/>
        <w:rPr>
          <w:rFonts w:asciiTheme="minorHAnsi" w:hAnsiTheme="minorHAnsi" w:cstheme="minorHAnsi"/>
          <w:sz w:val="18"/>
          <w:szCs w:val="18"/>
        </w:rPr>
      </w:pPr>
    </w:p>
    <w:p w14:paraId="00EA2AD6" w14:textId="77777777" w:rsidR="00362A40" w:rsidRPr="00CD3B76" w:rsidRDefault="00362A40" w:rsidP="005A43A2">
      <w:pPr>
        <w:pStyle w:val="paragraph"/>
        <w:shd w:val="clear" w:color="auto" w:fill="FFFFFF"/>
        <w:spacing w:before="0" w:beforeAutospacing="0" w:after="0" w:afterAutospacing="0" w:line="360" w:lineRule="auto"/>
        <w:textAlignment w:val="baseline"/>
        <w:rPr>
          <w:rStyle w:val="eop"/>
          <w:rFonts w:asciiTheme="minorHAnsi" w:hAnsiTheme="minorHAnsi" w:cstheme="minorHAnsi"/>
          <w:b/>
        </w:rPr>
      </w:pPr>
      <w:r w:rsidRPr="00CD3B76">
        <w:rPr>
          <w:rStyle w:val="normaltextrun"/>
          <w:rFonts w:asciiTheme="minorHAnsi" w:hAnsiTheme="minorHAnsi" w:cstheme="minorHAnsi"/>
          <w:b/>
        </w:rPr>
        <w:t>Nordland Senterparti krever at:</w:t>
      </w:r>
      <w:r w:rsidRPr="00CD3B76">
        <w:rPr>
          <w:rStyle w:val="eop"/>
          <w:rFonts w:asciiTheme="minorHAnsi" w:hAnsiTheme="minorHAnsi" w:cstheme="minorHAnsi"/>
          <w:b/>
        </w:rPr>
        <w:t> </w:t>
      </w:r>
    </w:p>
    <w:p w14:paraId="327A1561" w14:textId="77777777" w:rsidR="00362A40" w:rsidRPr="00CD3B76" w:rsidRDefault="00362A40" w:rsidP="005A43A2">
      <w:pPr>
        <w:pStyle w:val="paragraph"/>
        <w:shd w:val="clear" w:color="auto" w:fill="FFFFFF"/>
        <w:spacing w:before="0" w:beforeAutospacing="0" w:after="0" w:afterAutospacing="0" w:line="360" w:lineRule="auto"/>
        <w:textAlignment w:val="baseline"/>
        <w:rPr>
          <w:rFonts w:asciiTheme="minorHAnsi" w:hAnsiTheme="minorHAnsi" w:cstheme="minorHAnsi"/>
          <w:sz w:val="18"/>
          <w:szCs w:val="18"/>
        </w:rPr>
      </w:pPr>
    </w:p>
    <w:p w14:paraId="10930894" w14:textId="49A0E512" w:rsidR="00362A40" w:rsidRPr="00CD3B76" w:rsidRDefault="00CD3B76" w:rsidP="005A43A2">
      <w:pPr>
        <w:pStyle w:val="paragraph"/>
        <w:numPr>
          <w:ilvl w:val="0"/>
          <w:numId w:val="1"/>
        </w:numPr>
        <w:shd w:val="clear" w:color="auto" w:fill="FFFFFF"/>
        <w:spacing w:before="0" w:beforeAutospacing="0" w:after="0" w:afterAutospacing="0" w:line="360" w:lineRule="auto"/>
        <w:textAlignment w:val="baseline"/>
        <w:rPr>
          <w:rStyle w:val="eop"/>
          <w:rFonts w:asciiTheme="minorHAnsi" w:hAnsiTheme="minorHAnsi" w:cstheme="minorHAnsi"/>
          <w:sz w:val="18"/>
          <w:szCs w:val="18"/>
        </w:rPr>
      </w:pPr>
      <w:r>
        <w:rPr>
          <w:rStyle w:val="normaltextrun"/>
          <w:rFonts w:asciiTheme="minorHAnsi" w:hAnsiTheme="minorHAnsi" w:cstheme="minorHAnsi"/>
        </w:rPr>
        <w:lastRenderedPageBreak/>
        <w:t>D</w:t>
      </w:r>
      <w:r w:rsidR="00362A40" w:rsidRPr="00CD3B76">
        <w:rPr>
          <w:rStyle w:val="normaltextrun"/>
          <w:rFonts w:asciiTheme="minorHAnsi" w:hAnsiTheme="minorHAnsi" w:cstheme="minorHAnsi"/>
        </w:rPr>
        <w:t>en statlige finansieringen av fylkenes båt- og fergedrift styrkes slik at billettprisene kommer på ett nivå som er sammenlignbart med andre brukerbetalte samferdselsløsninger i fastlands-Norge.</w:t>
      </w:r>
    </w:p>
    <w:p w14:paraId="73BCC8AD" w14:textId="77777777" w:rsidR="00362A40" w:rsidRPr="00CD3B76" w:rsidRDefault="00362A40" w:rsidP="005A43A2">
      <w:pPr>
        <w:pStyle w:val="paragraph"/>
        <w:shd w:val="clear" w:color="auto" w:fill="FFFFFF"/>
        <w:spacing w:before="0" w:beforeAutospacing="0" w:after="0" w:afterAutospacing="0" w:line="360" w:lineRule="auto"/>
        <w:textAlignment w:val="baseline"/>
        <w:rPr>
          <w:rStyle w:val="eop"/>
          <w:rFonts w:asciiTheme="minorHAnsi" w:hAnsiTheme="minorHAnsi" w:cstheme="minorHAnsi"/>
        </w:rPr>
      </w:pPr>
    </w:p>
    <w:p w14:paraId="2C6B922B" w14:textId="77777777" w:rsidR="00362A40" w:rsidRPr="00CD3B76" w:rsidRDefault="00362A40" w:rsidP="005A43A2">
      <w:pPr>
        <w:pStyle w:val="paragraph"/>
        <w:numPr>
          <w:ilvl w:val="0"/>
          <w:numId w:val="1"/>
        </w:numPr>
        <w:shd w:val="clear" w:color="auto" w:fill="FFFFFF"/>
        <w:spacing w:before="0" w:beforeAutospacing="0" w:after="0" w:afterAutospacing="0" w:line="360" w:lineRule="auto"/>
        <w:textAlignment w:val="baseline"/>
        <w:rPr>
          <w:rStyle w:val="eop"/>
          <w:rFonts w:asciiTheme="minorHAnsi" w:hAnsiTheme="minorHAnsi" w:cstheme="minorHAnsi"/>
          <w:sz w:val="18"/>
          <w:szCs w:val="18"/>
        </w:rPr>
      </w:pPr>
      <w:r w:rsidRPr="00CD3B76">
        <w:rPr>
          <w:rStyle w:val="eop"/>
          <w:rFonts w:asciiTheme="minorHAnsi" w:hAnsiTheme="minorHAnsi" w:cstheme="minorHAnsi"/>
        </w:rPr>
        <w:t xml:space="preserve">Så snart regjeringen </w:t>
      </w:r>
      <w:r w:rsidR="00F05F54" w:rsidRPr="00CD3B76">
        <w:rPr>
          <w:rStyle w:val="eop"/>
          <w:rFonts w:asciiTheme="minorHAnsi" w:hAnsiTheme="minorHAnsi" w:cstheme="minorHAnsi"/>
        </w:rPr>
        <w:t>kommer med økt finansiering fjerner Nordland fylkeskommune sommertaksten på ferge</w:t>
      </w:r>
      <w:r w:rsidR="00DB5A6B" w:rsidRPr="00CD3B76">
        <w:rPr>
          <w:rStyle w:val="eop"/>
          <w:rFonts w:asciiTheme="minorHAnsi" w:hAnsiTheme="minorHAnsi" w:cstheme="minorHAnsi"/>
        </w:rPr>
        <w:t xml:space="preserve"> i sin helhet</w:t>
      </w:r>
      <w:r w:rsidR="00F05F54" w:rsidRPr="00CD3B76">
        <w:rPr>
          <w:rStyle w:val="eop"/>
          <w:rFonts w:asciiTheme="minorHAnsi" w:hAnsiTheme="minorHAnsi" w:cstheme="minorHAnsi"/>
        </w:rPr>
        <w:t>.</w:t>
      </w:r>
    </w:p>
    <w:p w14:paraId="35D33A7D" w14:textId="77777777" w:rsidR="00362A40" w:rsidRPr="00CD3B76" w:rsidRDefault="00362A40" w:rsidP="005A43A2">
      <w:pPr>
        <w:pStyle w:val="paragraph"/>
        <w:shd w:val="clear" w:color="auto" w:fill="FFFFFF"/>
        <w:spacing w:before="0" w:beforeAutospacing="0" w:after="0" w:afterAutospacing="0" w:line="360" w:lineRule="auto"/>
        <w:ind w:left="720"/>
        <w:textAlignment w:val="baseline"/>
        <w:rPr>
          <w:rFonts w:asciiTheme="minorHAnsi" w:hAnsiTheme="minorHAnsi" w:cstheme="minorHAnsi"/>
          <w:sz w:val="18"/>
          <w:szCs w:val="18"/>
        </w:rPr>
      </w:pPr>
    </w:p>
    <w:p w14:paraId="0377901A" w14:textId="6C993A52" w:rsidR="00362A40" w:rsidRPr="00CD3B76" w:rsidRDefault="00CD3B76" w:rsidP="005A43A2">
      <w:pPr>
        <w:pStyle w:val="paragraph"/>
        <w:numPr>
          <w:ilvl w:val="0"/>
          <w:numId w:val="1"/>
        </w:numPr>
        <w:shd w:val="clear" w:color="auto" w:fill="FFFFFF"/>
        <w:spacing w:before="0" w:beforeAutospacing="0" w:after="0" w:afterAutospacing="0" w:line="360" w:lineRule="auto"/>
        <w:textAlignment w:val="baseline"/>
        <w:rPr>
          <w:rStyle w:val="normaltextrun"/>
          <w:rFonts w:asciiTheme="minorHAnsi" w:hAnsiTheme="minorHAnsi" w:cstheme="minorHAnsi"/>
          <w:sz w:val="18"/>
          <w:szCs w:val="18"/>
        </w:rPr>
      </w:pPr>
      <w:r>
        <w:rPr>
          <w:rStyle w:val="normaltextrun"/>
          <w:rFonts w:asciiTheme="minorHAnsi" w:hAnsiTheme="minorHAnsi" w:cstheme="minorHAnsi"/>
        </w:rPr>
        <w:t>A</w:t>
      </w:r>
      <w:r w:rsidR="00362A40" w:rsidRPr="00CD3B76">
        <w:rPr>
          <w:rStyle w:val="normaltextrun"/>
          <w:rFonts w:asciiTheme="minorHAnsi" w:hAnsiTheme="minorHAnsi" w:cstheme="minorHAnsi"/>
        </w:rPr>
        <w:t>t regjeringen allerede ved fremleggelsen av revidert budsjett for 2020 legger fram forslag til en finansieringsordning der staten fullt ut tar hele merkostnaden for det «grønne skiftet» ved nyinvestering i grønne hurtigbåter og ferger.</w:t>
      </w:r>
    </w:p>
    <w:p w14:paraId="1CDFDBE3" w14:textId="77777777" w:rsidR="00362A40" w:rsidRPr="00CD3B76" w:rsidRDefault="00362A40" w:rsidP="005A43A2">
      <w:pPr>
        <w:pStyle w:val="paragraph"/>
        <w:shd w:val="clear" w:color="auto" w:fill="FFFFFF"/>
        <w:spacing w:before="0" w:beforeAutospacing="0" w:after="0" w:afterAutospacing="0" w:line="360" w:lineRule="auto"/>
        <w:ind w:left="720"/>
        <w:textAlignment w:val="baseline"/>
        <w:rPr>
          <w:rFonts w:asciiTheme="minorHAnsi" w:hAnsiTheme="minorHAnsi" w:cstheme="minorHAnsi"/>
          <w:sz w:val="18"/>
          <w:szCs w:val="18"/>
        </w:rPr>
      </w:pPr>
      <w:r w:rsidRPr="00CD3B76">
        <w:rPr>
          <w:rStyle w:val="eop"/>
          <w:rFonts w:asciiTheme="minorHAnsi" w:hAnsiTheme="minorHAnsi" w:cstheme="minorHAnsi"/>
        </w:rPr>
        <w:t> </w:t>
      </w:r>
    </w:p>
    <w:p w14:paraId="53034DE8" w14:textId="48834EE3" w:rsidR="00362A40" w:rsidRPr="00CD3B76" w:rsidRDefault="00CD3B76" w:rsidP="005A43A2">
      <w:pPr>
        <w:pStyle w:val="paragraph"/>
        <w:numPr>
          <w:ilvl w:val="0"/>
          <w:numId w:val="1"/>
        </w:numPr>
        <w:shd w:val="clear" w:color="auto" w:fill="FFFFFF"/>
        <w:spacing w:before="0" w:beforeAutospacing="0" w:after="0" w:afterAutospacing="0" w:line="360" w:lineRule="auto"/>
        <w:textAlignment w:val="baseline"/>
        <w:rPr>
          <w:rStyle w:val="eop"/>
          <w:rFonts w:asciiTheme="minorHAnsi" w:hAnsiTheme="minorHAnsi" w:cstheme="minorHAnsi"/>
          <w:sz w:val="18"/>
          <w:szCs w:val="18"/>
        </w:rPr>
      </w:pPr>
      <w:r>
        <w:rPr>
          <w:rStyle w:val="normaltextrun"/>
          <w:rFonts w:asciiTheme="minorHAnsi" w:hAnsiTheme="minorHAnsi" w:cstheme="minorHAnsi"/>
        </w:rPr>
        <w:t>D</w:t>
      </w:r>
      <w:r w:rsidR="00362A40" w:rsidRPr="00CD3B76">
        <w:rPr>
          <w:rStyle w:val="normaltextrun"/>
          <w:rFonts w:asciiTheme="minorHAnsi" w:hAnsiTheme="minorHAnsi" w:cstheme="minorHAnsi"/>
        </w:rPr>
        <w:t>et kommer en utredning om innføring av nasjonal maksimalpris for båt- og fergebilletter - hvor staten fullt ut kompenserer fylkenes inntektstap ved innføring av en slik ordning. Langsiktig forutsigbarhet er avgjørende.</w:t>
      </w:r>
      <w:r w:rsidR="00362A40" w:rsidRPr="00CD3B76">
        <w:rPr>
          <w:rStyle w:val="eop"/>
          <w:rFonts w:asciiTheme="minorHAnsi" w:hAnsiTheme="minorHAnsi" w:cstheme="minorHAnsi"/>
        </w:rPr>
        <w:t> </w:t>
      </w:r>
    </w:p>
    <w:p w14:paraId="40D0B132" w14:textId="77777777" w:rsidR="00362A40" w:rsidRPr="00CD3B76" w:rsidRDefault="00362A40" w:rsidP="005A43A2">
      <w:pPr>
        <w:pStyle w:val="paragraph"/>
        <w:shd w:val="clear" w:color="auto" w:fill="FFFFFF"/>
        <w:spacing w:before="0" w:beforeAutospacing="0" w:after="0" w:afterAutospacing="0" w:line="360" w:lineRule="auto"/>
        <w:ind w:left="720"/>
        <w:textAlignment w:val="baseline"/>
        <w:rPr>
          <w:rFonts w:asciiTheme="minorHAnsi" w:hAnsiTheme="minorHAnsi" w:cstheme="minorHAnsi"/>
          <w:sz w:val="18"/>
          <w:szCs w:val="18"/>
        </w:rPr>
      </w:pPr>
    </w:p>
    <w:p w14:paraId="7DC01344" w14:textId="748AFC28" w:rsidR="009602EC" w:rsidRPr="00CD3B76" w:rsidRDefault="00CD3B76" w:rsidP="005A43A2">
      <w:pPr>
        <w:pStyle w:val="paragraph"/>
        <w:numPr>
          <w:ilvl w:val="0"/>
          <w:numId w:val="1"/>
        </w:numPr>
        <w:shd w:val="clear" w:color="auto" w:fill="FFFFFF"/>
        <w:spacing w:before="0" w:beforeAutospacing="0" w:after="0" w:afterAutospacing="0" w:line="360" w:lineRule="auto"/>
        <w:textAlignment w:val="baseline"/>
        <w:rPr>
          <w:rStyle w:val="normaltextrun"/>
          <w:rFonts w:asciiTheme="minorHAnsi" w:hAnsiTheme="minorHAnsi" w:cstheme="minorHAnsi"/>
          <w:sz w:val="18"/>
          <w:szCs w:val="18"/>
        </w:rPr>
      </w:pPr>
      <w:r>
        <w:rPr>
          <w:rStyle w:val="normaltextrun"/>
          <w:rFonts w:asciiTheme="minorHAnsi" w:hAnsiTheme="minorHAnsi" w:cstheme="minorHAnsi"/>
        </w:rPr>
        <w:t>O</w:t>
      </w:r>
      <w:r w:rsidR="00362A40" w:rsidRPr="00CD3B76">
        <w:rPr>
          <w:rStyle w:val="normaltextrun"/>
          <w:rFonts w:asciiTheme="minorHAnsi" w:hAnsiTheme="minorHAnsi" w:cstheme="minorHAnsi"/>
        </w:rPr>
        <w:t xml:space="preserve">rdning med </w:t>
      </w:r>
      <w:r w:rsidR="00DB5A6B" w:rsidRPr="00CD3B76">
        <w:rPr>
          <w:rStyle w:val="normaltextrun"/>
          <w:rFonts w:asciiTheme="minorHAnsi" w:hAnsiTheme="minorHAnsi" w:cstheme="minorHAnsi"/>
        </w:rPr>
        <w:t>verdi</w:t>
      </w:r>
      <w:r w:rsidR="00362A40" w:rsidRPr="00CD3B76">
        <w:rPr>
          <w:rStyle w:val="normaltextrun"/>
          <w:rFonts w:asciiTheme="minorHAnsi" w:hAnsiTheme="minorHAnsi" w:cstheme="minorHAnsi"/>
        </w:rPr>
        <w:t>kort</w:t>
      </w:r>
      <w:r w:rsidR="00DB5A6B" w:rsidRPr="00CD3B76">
        <w:rPr>
          <w:rStyle w:val="normaltextrun"/>
          <w:rFonts w:asciiTheme="minorHAnsi" w:hAnsiTheme="minorHAnsi" w:cstheme="minorHAnsi"/>
        </w:rPr>
        <w:t xml:space="preserve"> og </w:t>
      </w:r>
      <w:proofErr w:type="spellStart"/>
      <w:r w:rsidR="00362A40" w:rsidRPr="00CD3B76">
        <w:rPr>
          <w:rStyle w:val="normaltextrun"/>
          <w:rFonts w:asciiTheme="minorHAnsi" w:hAnsiTheme="minorHAnsi" w:cstheme="minorHAnsi"/>
        </w:rPr>
        <w:t>autopass</w:t>
      </w:r>
      <w:proofErr w:type="spellEnd"/>
      <w:r w:rsidR="00362A40" w:rsidRPr="00CD3B76">
        <w:rPr>
          <w:rStyle w:val="normaltextrun"/>
          <w:rFonts w:asciiTheme="minorHAnsi" w:hAnsiTheme="minorHAnsi" w:cstheme="minorHAnsi"/>
        </w:rPr>
        <w:t xml:space="preserve"> </w:t>
      </w:r>
      <w:r w:rsidR="00DB5A6B" w:rsidRPr="00CD3B76">
        <w:rPr>
          <w:rStyle w:val="normaltextrun"/>
          <w:rFonts w:asciiTheme="minorHAnsi" w:hAnsiTheme="minorHAnsi" w:cstheme="minorHAnsi"/>
        </w:rPr>
        <w:t>skal ha en</w:t>
      </w:r>
      <w:r w:rsidR="00362A40" w:rsidRPr="00CD3B76">
        <w:rPr>
          <w:rStyle w:val="normaltextrun"/>
          <w:rFonts w:asciiTheme="minorHAnsi" w:hAnsiTheme="minorHAnsi" w:cstheme="minorHAnsi"/>
        </w:rPr>
        <w:t xml:space="preserve"> lavere inngangspris, slik at rabattordningene som i dag er tilgjengelige ved kjøp av kort. (33 – 50 % rabatt) blir oppnåelig for alle</w:t>
      </w:r>
      <w:r w:rsidR="009602EC" w:rsidRPr="00CD3B76">
        <w:rPr>
          <w:rStyle w:val="normaltextrun"/>
          <w:rFonts w:asciiTheme="minorHAnsi" w:hAnsiTheme="minorHAnsi" w:cstheme="minorHAnsi"/>
        </w:rPr>
        <w:t>.</w:t>
      </w:r>
    </w:p>
    <w:p w14:paraId="286161A2" w14:textId="77777777" w:rsidR="009602EC" w:rsidRPr="00CD3B76" w:rsidRDefault="009602EC" w:rsidP="005A43A2">
      <w:pPr>
        <w:pStyle w:val="Listeavsnitt"/>
        <w:spacing w:after="0" w:line="360" w:lineRule="auto"/>
        <w:rPr>
          <w:rStyle w:val="normaltextrun"/>
          <w:rFonts w:cstheme="minorHAnsi"/>
          <w:sz w:val="18"/>
          <w:szCs w:val="18"/>
        </w:rPr>
      </w:pPr>
    </w:p>
    <w:p w14:paraId="6FC309F1" w14:textId="299B6673" w:rsidR="009602EC" w:rsidRPr="00CD3B76" w:rsidRDefault="009602EC" w:rsidP="005A43A2">
      <w:pPr>
        <w:pStyle w:val="paragraph"/>
        <w:numPr>
          <w:ilvl w:val="0"/>
          <w:numId w:val="1"/>
        </w:numPr>
        <w:shd w:val="clear" w:color="auto" w:fill="FFFFFF"/>
        <w:spacing w:before="0" w:beforeAutospacing="0" w:after="0" w:afterAutospacing="0" w:line="360" w:lineRule="auto"/>
        <w:textAlignment w:val="baseline"/>
        <w:rPr>
          <w:rStyle w:val="normaltextrun"/>
          <w:rFonts w:asciiTheme="minorHAnsi" w:hAnsiTheme="minorHAnsi" w:cstheme="minorHAnsi"/>
          <w:sz w:val="18"/>
          <w:szCs w:val="18"/>
        </w:rPr>
      </w:pPr>
      <w:r w:rsidRPr="00CD3B76">
        <w:rPr>
          <w:rStyle w:val="normaltextrun"/>
          <w:rFonts w:asciiTheme="minorHAnsi" w:hAnsiTheme="minorHAnsi" w:cstheme="minorHAnsi"/>
        </w:rPr>
        <w:t>Det opprettes dialog med kommuner og regioner for tilpasning innen båt og ferjetilbudet.</w:t>
      </w:r>
    </w:p>
    <w:p w14:paraId="4B66A2E4" w14:textId="77777777" w:rsidR="009602EC" w:rsidRDefault="009602EC" w:rsidP="005A43A2">
      <w:pPr>
        <w:pStyle w:val="Listeavsnitt"/>
        <w:spacing w:after="0" w:line="360" w:lineRule="auto"/>
        <w:rPr>
          <w:rFonts w:ascii="&amp;quot" w:hAnsi="&amp;quot"/>
          <w:sz w:val="18"/>
          <w:szCs w:val="18"/>
        </w:rPr>
      </w:pPr>
    </w:p>
    <w:p w14:paraId="25B92900" w14:textId="4D35D577" w:rsidR="009602EC" w:rsidRPr="009602EC" w:rsidRDefault="009602EC" w:rsidP="005A43A2">
      <w:pPr>
        <w:pStyle w:val="paragraph"/>
        <w:shd w:val="clear" w:color="auto" w:fill="FFFFFF"/>
        <w:spacing w:before="0" w:beforeAutospacing="0" w:after="0" w:afterAutospacing="0" w:line="360" w:lineRule="auto"/>
        <w:ind w:left="720"/>
        <w:textAlignment w:val="baseline"/>
        <w:rPr>
          <w:rFonts w:ascii="&amp;quot" w:hAnsi="&amp;quot"/>
          <w:sz w:val="18"/>
          <w:szCs w:val="18"/>
        </w:rPr>
      </w:pPr>
    </w:p>
    <w:p w14:paraId="7C060929" w14:textId="77777777" w:rsidR="001114E6" w:rsidRDefault="001114E6" w:rsidP="005A43A2">
      <w:pPr>
        <w:spacing w:after="0" w:line="360" w:lineRule="auto"/>
      </w:pPr>
      <w:bookmarkStart w:id="0" w:name="_GoBack"/>
      <w:bookmarkEnd w:id="0"/>
    </w:p>
    <w:sectPr w:rsidR="001114E6" w:rsidSect="00CA26A1">
      <w:footerReference w:type="default" r:id="rId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8DBF" w14:textId="77777777" w:rsidR="00FD51F3" w:rsidRDefault="00FD51F3" w:rsidP="005A43A2">
      <w:pPr>
        <w:spacing w:after="0" w:line="240" w:lineRule="auto"/>
      </w:pPr>
      <w:r>
        <w:separator/>
      </w:r>
    </w:p>
  </w:endnote>
  <w:endnote w:type="continuationSeparator" w:id="0">
    <w:p w14:paraId="66E3DDE2" w14:textId="77777777" w:rsidR="00FD51F3" w:rsidRDefault="00FD51F3" w:rsidP="005A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33142"/>
      <w:docPartObj>
        <w:docPartGallery w:val="Page Numbers (Bottom of Page)"/>
        <w:docPartUnique/>
      </w:docPartObj>
    </w:sdtPr>
    <w:sdtContent>
      <w:p w14:paraId="65A95B7B" w14:textId="5AF08EDB" w:rsidR="005A43A2" w:rsidRDefault="005A43A2">
        <w:pPr>
          <w:pStyle w:val="Bunntekst"/>
          <w:jc w:val="right"/>
        </w:pPr>
        <w:r>
          <w:fldChar w:fldCharType="begin"/>
        </w:r>
        <w:r>
          <w:instrText>PAGE   \* MERGEFORMAT</w:instrText>
        </w:r>
        <w:r>
          <w:fldChar w:fldCharType="separate"/>
        </w:r>
        <w:r>
          <w:t>2</w:t>
        </w:r>
        <w:r>
          <w:fldChar w:fldCharType="end"/>
        </w:r>
      </w:p>
    </w:sdtContent>
  </w:sdt>
  <w:p w14:paraId="15CD4042" w14:textId="77777777" w:rsidR="005A43A2" w:rsidRDefault="005A43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19E0" w14:textId="77777777" w:rsidR="00FD51F3" w:rsidRDefault="00FD51F3" w:rsidP="005A43A2">
      <w:pPr>
        <w:spacing w:after="0" w:line="240" w:lineRule="auto"/>
      </w:pPr>
      <w:r>
        <w:separator/>
      </w:r>
    </w:p>
  </w:footnote>
  <w:footnote w:type="continuationSeparator" w:id="0">
    <w:p w14:paraId="2B04A87C" w14:textId="77777777" w:rsidR="00FD51F3" w:rsidRDefault="00FD51F3" w:rsidP="005A4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2DFF"/>
    <w:multiLevelType w:val="hybridMultilevel"/>
    <w:tmpl w:val="5E961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40"/>
    <w:rsid w:val="001114E6"/>
    <w:rsid w:val="00362A40"/>
    <w:rsid w:val="003A7026"/>
    <w:rsid w:val="005A43A2"/>
    <w:rsid w:val="00620151"/>
    <w:rsid w:val="00673820"/>
    <w:rsid w:val="006F7B18"/>
    <w:rsid w:val="009602EC"/>
    <w:rsid w:val="00CA26A1"/>
    <w:rsid w:val="00CD3B76"/>
    <w:rsid w:val="00DB5A6B"/>
    <w:rsid w:val="00F05F54"/>
    <w:rsid w:val="00FD51F3"/>
    <w:rsid w:val="46D7C153"/>
    <w:rsid w:val="6A6BD5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EC6A"/>
  <w15:chartTrackingRefBased/>
  <w15:docId w15:val="{7C4F5B71-6E84-4001-95CD-B1A0A60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362A4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62A40"/>
  </w:style>
  <w:style w:type="character" w:customStyle="1" w:styleId="eop">
    <w:name w:val="eop"/>
    <w:basedOn w:val="Standardskriftforavsnitt"/>
    <w:rsid w:val="00362A40"/>
  </w:style>
  <w:style w:type="paragraph" w:styleId="Listeavsnitt">
    <w:name w:val="List Paragraph"/>
    <w:basedOn w:val="Normal"/>
    <w:uiPriority w:val="34"/>
    <w:qFormat/>
    <w:rsid w:val="009602EC"/>
    <w:pPr>
      <w:ind w:left="720"/>
      <w:contextualSpacing/>
    </w:pPr>
  </w:style>
  <w:style w:type="character" w:styleId="Linjenummer">
    <w:name w:val="line number"/>
    <w:basedOn w:val="Standardskriftforavsnitt"/>
    <w:uiPriority w:val="99"/>
    <w:semiHidden/>
    <w:unhideWhenUsed/>
    <w:rsid w:val="00CA26A1"/>
  </w:style>
  <w:style w:type="paragraph" w:styleId="Topptekst">
    <w:name w:val="header"/>
    <w:basedOn w:val="Normal"/>
    <w:link w:val="TopptekstTegn"/>
    <w:uiPriority w:val="99"/>
    <w:unhideWhenUsed/>
    <w:rsid w:val="005A43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A43A2"/>
  </w:style>
  <w:style w:type="paragraph" w:styleId="Bunntekst">
    <w:name w:val="footer"/>
    <w:basedOn w:val="Normal"/>
    <w:link w:val="BunntekstTegn"/>
    <w:uiPriority w:val="99"/>
    <w:unhideWhenUsed/>
    <w:rsid w:val="005A43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A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2691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 Haugan Schei</dc:creator>
  <cp:keywords/>
  <dc:description/>
  <cp:lastModifiedBy>Eivind Inge Storvoll</cp:lastModifiedBy>
  <cp:revision>5</cp:revision>
  <dcterms:created xsi:type="dcterms:W3CDTF">2020-02-10T15:07:00Z</dcterms:created>
  <dcterms:modified xsi:type="dcterms:W3CDTF">2020-02-11T13:23:00Z</dcterms:modified>
</cp:coreProperties>
</file>