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12B2E" w14:textId="0700A10C" w:rsidR="00D332BE" w:rsidRPr="00522B3C" w:rsidRDefault="00D332BE" w:rsidP="00522B3C">
      <w:pPr>
        <w:spacing w:line="360" w:lineRule="auto"/>
        <w:rPr>
          <w:sz w:val="24"/>
          <w:szCs w:val="24"/>
        </w:rPr>
      </w:pPr>
      <w:bookmarkStart w:id="0" w:name="_GoBack"/>
      <w:r w:rsidRPr="00522B3C">
        <w:rPr>
          <w:b/>
          <w:bCs/>
          <w:sz w:val="28"/>
          <w:szCs w:val="24"/>
        </w:rPr>
        <w:t>4.3</w:t>
      </w:r>
      <w:r w:rsidR="46F7A7FB" w:rsidRPr="00522B3C">
        <w:rPr>
          <w:b/>
          <w:bCs/>
          <w:sz w:val="28"/>
          <w:szCs w:val="24"/>
        </w:rPr>
        <w:t>8</w:t>
      </w:r>
      <w:r w:rsidR="00722F55" w:rsidRPr="00522B3C">
        <w:rPr>
          <w:b/>
          <w:bCs/>
          <w:sz w:val="28"/>
          <w:szCs w:val="24"/>
        </w:rPr>
        <w:t xml:space="preserve"> </w:t>
      </w:r>
      <w:r w:rsidRPr="00522B3C">
        <w:rPr>
          <w:b/>
          <w:bCs/>
          <w:sz w:val="28"/>
          <w:szCs w:val="24"/>
        </w:rPr>
        <w:t xml:space="preserve">Fylkeskommunen som regional samfunnsutvikler </w:t>
      </w:r>
      <w:r w:rsidRPr="00522B3C">
        <w:br/>
      </w:r>
    </w:p>
    <w:p w14:paraId="14323790" w14:textId="2CA5565C" w:rsidR="00D332BE" w:rsidRPr="00522B3C" w:rsidRDefault="00D332BE" w:rsidP="00522B3C">
      <w:pPr>
        <w:spacing w:line="360" w:lineRule="auto"/>
        <w:rPr>
          <w:color w:val="0A0A0A"/>
          <w:sz w:val="24"/>
          <w:szCs w:val="24"/>
          <w:shd w:val="clear" w:color="auto" w:fill="FEFEFE"/>
        </w:rPr>
      </w:pPr>
      <w:r w:rsidRPr="00522B3C">
        <w:rPr>
          <w:sz w:val="24"/>
          <w:szCs w:val="24"/>
        </w:rPr>
        <w:t>Nordland S</w:t>
      </w:r>
      <w:r w:rsidR="00722F55" w:rsidRPr="00522B3C">
        <w:rPr>
          <w:sz w:val="24"/>
          <w:szCs w:val="24"/>
        </w:rPr>
        <w:t>enter</w:t>
      </w:r>
      <w:r w:rsidRPr="00522B3C">
        <w:rPr>
          <w:sz w:val="24"/>
          <w:szCs w:val="24"/>
        </w:rPr>
        <w:t>p</w:t>
      </w:r>
      <w:r w:rsidR="00722F55" w:rsidRPr="00522B3C">
        <w:rPr>
          <w:sz w:val="24"/>
          <w:szCs w:val="24"/>
        </w:rPr>
        <w:t>arti</w:t>
      </w:r>
      <w:r w:rsidRPr="00522B3C">
        <w:rPr>
          <w:sz w:val="24"/>
          <w:szCs w:val="24"/>
        </w:rPr>
        <w:t xml:space="preserve"> er tilhenger av å videreføre tre forvaltningsnivå i Norge. </w:t>
      </w:r>
      <w:r w:rsidRPr="00522B3C">
        <w:rPr>
          <w:color w:val="0A0A0A"/>
          <w:sz w:val="24"/>
          <w:szCs w:val="24"/>
          <w:shd w:val="clear" w:color="auto" w:fill="FEFEFE"/>
        </w:rPr>
        <w:t xml:space="preserve">Det er likevel hele tiden nødvendig å diskutere hvilket forvaltningsnivå en oppgave og ansvar bør ligge på i det daglige. Samtidig kan ikke det statlige nivået skyve de underliggende foran seg, eller fraskrive seg det overordnede ansvaret. Senterpartiets utgangspunkt er at oppgaver og ansvar skal ligge så nært som mulig dem det gjelder og gi mulighet for lokal påvirkning, samtidig som oppgaven må løses mest mulig hensiktsmessig. Der det er politisk skjønn involvert bør ansvaret legges til politisk nivå, ikke byråkrati og administrasjon.  </w:t>
      </w:r>
    </w:p>
    <w:p w14:paraId="658A5D76" w14:textId="77777777" w:rsidR="00D332BE" w:rsidRPr="00522B3C" w:rsidRDefault="00D332BE" w:rsidP="00522B3C">
      <w:pPr>
        <w:spacing w:line="360" w:lineRule="auto"/>
        <w:rPr>
          <w:color w:val="0A0A0A"/>
          <w:sz w:val="24"/>
          <w:szCs w:val="24"/>
          <w:shd w:val="clear" w:color="auto" w:fill="FEFEFE"/>
        </w:rPr>
      </w:pPr>
    </w:p>
    <w:p w14:paraId="08306305" w14:textId="7E802FF9" w:rsidR="00D332BE" w:rsidRPr="00522B3C" w:rsidRDefault="00D332BE" w:rsidP="00522B3C">
      <w:pPr>
        <w:spacing w:line="360" w:lineRule="auto"/>
        <w:rPr>
          <w:color w:val="0A0A0A"/>
          <w:sz w:val="24"/>
          <w:szCs w:val="24"/>
          <w:shd w:val="clear" w:color="auto" w:fill="FEFEFE"/>
        </w:rPr>
      </w:pPr>
      <w:r w:rsidRPr="00522B3C">
        <w:rPr>
          <w:color w:val="0A0A0A"/>
          <w:sz w:val="24"/>
          <w:szCs w:val="24"/>
          <w:shd w:val="clear" w:color="auto" w:fill="FEFEFE"/>
        </w:rPr>
        <w:t>Fylkeskommunen har arbeidsoppgaver som er for store for kommunene, og</w:t>
      </w:r>
      <w:r w:rsidR="00722F55" w:rsidRPr="00522B3C">
        <w:rPr>
          <w:color w:val="0A0A0A"/>
          <w:sz w:val="24"/>
          <w:szCs w:val="24"/>
          <w:shd w:val="clear" w:color="auto" w:fill="FEFEFE"/>
        </w:rPr>
        <w:t xml:space="preserve"> for små for staten. Nordland Senterparti</w:t>
      </w:r>
      <w:r w:rsidRPr="00522B3C">
        <w:rPr>
          <w:color w:val="0A0A0A"/>
          <w:sz w:val="24"/>
          <w:szCs w:val="24"/>
          <w:shd w:val="clear" w:color="auto" w:fill="FEFEFE"/>
        </w:rPr>
        <w:t xml:space="preserve"> mener dette er en hensiktsmessig fordeling som bør videreføres. Fylkene spiller i større eller mindre grad en viktig rolle i utviklingen av sitt område. I Nordland har fylkeskommunen stor betydning grunnet fylkets demografi og geografi.</w:t>
      </w:r>
    </w:p>
    <w:p w14:paraId="4353608D" w14:textId="77777777" w:rsidR="00D332BE" w:rsidRPr="00522B3C" w:rsidRDefault="00D332BE" w:rsidP="00522B3C">
      <w:pPr>
        <w:spacing w:line="360" w:lineRule="auto"/>
        <w:rPr>
          <w:color w:val="0A0A0A"/>
          <w:sz w:val="24"/>
          <w:szCs w:val="24"/>
          <w:shd w:val="clear" w:color="auto" w:fill="FEFEFE"/>
        </w:rPr>
      </w:pPr>
    </w:p>
    <w:p w14:paraId="70ABE1BA" w14:textId="20D11641" w:rsidR="00D332BE" w:rsidRPr="00522B3C" w:rsidRDefault="00D332BE" w:rsidP="00522B3C">
      <w:pPr>
        <w:spacing w:line="360" w:lineRule="auto"/>
        <w:rPr>
          <w:sz w:val="24"/>
          <w:szCs w:val="24"/>
        </w:rPr>
      </w:pPr>
      <w:r w:rsidRPr="00522B3C">
        <w:rPr>
          <w:sz w:val="24"/>
          <w:szCs w:val="24"/>
        </w:rPr>
        <w:t>Regjeringen la i 2018 frem forslag til oppgaveoverføring fra staten til fylkene som en del av regionreformen. Senterpartiet mener at om fylkene reelt</w:t>
      </w:r>
      <w:r w:rsidR="000561D7" w:rsidRPr="00522B3C">
        <w:rPr>
          <w:sz w:val="24"/>
          <w:szCs w:val="24"/>
        </w:rPr>
        <w:t xml:space="preserve"> skal</w:t>
      </w:r>
      <w:r w:rsidRPr="00522B3C">
        <w:rPr>
          <w:sz w:val="24"/>
          <w:szCs w:val="24"/>
        </w:rPr>
        <w:t xml:space="preserve"> få mer makt og ansvar må regjering og Storting sørge for at virkemidlene overføres sammen med oppgavene. Regjeringens forslag inneholdt verken en betyd</w:t>
      </w:r>
      <w:r w:rsidR="000561D7" w:rsidRPr="00522B3C">
        <w:rPr>
          <w:sz w:val="24"/>
          <w:szCs w:val="24"/>
        </w:rPr>
        <w:t>elig overføring av makt, midler</w:t>
      </w:r>
      <w:r w:rsidRPr="00522B3C">
        <w:rPr>
          <w:sz w:val="24"/>
          <w:szCs w:val="24"/>
        </w:rPr>
        <w:t xml:space="preserve"> eller arbeidsplasser slik det var lovet. Isteden la regjeringen opp til en oppstykking av oppgaver som ikke nødvendigvis fører til mindre statlig byråkrati.</w:t>
      </w:r>
    </w:p>
    <w:p w14:paraId="0CFF9AFA" w14:textId="77777777" w:rsidR="00D332BE" w:rsidRPr="00522B3C" w:rsidRDefault="00D332BE" w:rsidP="00522B3C">
      <w:pPr>
        <w:spacing w:line="360" w:lineRule="auto"/>
        <w:rPr>
          <w:sz w:val="24"/>
          <w:szCs w:val="24"/>
        </w:rPr>
      </w:pPr>
    </w:p>
    <w:p w14:paraId="44E92CC8" w14:textId="51A898E7" w:rsidR="00D332BE" w:rsidRPr="00522B3C" w:rsidRDefault="00D332BE" w:rsidP="00522B3C">
      <w:pPr>
        <w:spacing w:line="360" w:lineRule="auto"/>
        <w:rPr>
          <w:sz w:val="24"/>
          <w:szCs w:val="24"/>
        </w:rPr>
      </w:pPr>
      <w:r w:rsidRPr="00522B3C">
        <w:rPr>
          <w:sz w:val="24"/>
          <w:szCs w:val="24"/>
        </w:rPr>
        <w:t>For å sikre en reell styrking av fylkeskommunenes rolle som pådrivere for regional utvikling og næringsutvikling i hele landet, må de også få midler t</w:t>
      </w:r>
      <w:r w:rsidR="00722F55" w:rsidRPr="00522B3C">
        <w:rPr>
          <w:sz w:val="24"/>
          <w:szCs w:val="24"/>
        </w:rPr>
        <w:t>il å løse oppgavene. Nordland Senterparti</w:t>
      </w:r>
      <w:r w:rsidRPr="00522B3C">
        <w:rPr>
          <w:sz w:val="24"/>
          <w:szCs w:val="24"/>
        </w:rPr>
        <w:t xml:space="preserve"> mener derfor det er nødvendig at Stortinget prioriterer å øke fylkeskommunenes midler til regional utvikling og distriktspolitikk. Dette innebærer en rekke områder. Likevel vil det for Nordland sine innbyggere og næringsliv være avgjørende å sikre gode nok kommunikasjoner til en overkommelig pris for den enkelte. Verdiene som produseres i dag er store for Norge som nas</w:t>
      </w:r>
      <w:r w:rsidR="00AE08BB" w:rsidRPr="00522B3C">
        <w:rPr>
          <w:sz w:val="24"/>
          <w:szCs w:val="24"/>
        </w:rPr>
        <w:t xml:space="preserve">jon. Disse kan økes om man gjør </w:t>
      </w:r>
      <w:r w:rsidRPr="00522B3C">
        <w:rPr>
          <w:sz w:val="24"/>
          <w:szCs w:val="24"/>
        </w:rPr>
        <w:t xml:space="preserve">de riktige grepene. </w:t>
      </w:r>
    </w:p>
    <w:p w14:paraId="4067C4D4" w14:textId="77777777" w:rsidR="00D332BE" w:rsidRPr="00522B3C" w:rsidRDefault="00D332BE" w:rsidP="00522B3C">
      <w:pPr>
        <w:spacing w:line="360" w:lineRule="auto"/>
        <w:rPr>
          <w:sz w:val="24"/>
          <w:szCs w:val="24"/>
        </w:rPr>
      </w:pPr>
    </w:p>
    <w:p w14:paraId="67F6E07D" w14:textId="5F11D022" w:rsidR="00D332BE" w:rsidRPr="00522B3C" w:rsidRDefault="00D332BE" w:rsidP="00522B3C">
      <w:pPr>
        <w:spacing w:line="360" w:lineRule="auto"/>
        <w:rPr>
          <w:b/>
          <w:sz w:val="24"/>
          <w:szCs w:val="24"/>
        </w:rPr>
      </w:pPr>
      <w:r w:rsidRPr="00522B3C">
        <w:rPr>
          <w:b/>
          <w:sz w:val="24"/>
          <w:szCs w:val="24"/>
        </w:rPr>
        <w:lastRenderedPageBreak/>
        <w:t>Nordland S</w:t>
      </w:r>
      <w:r w:rsidR="00722F55" w:rsidRPr="00522B3C">
        <w:rPr>
          <w:b/>
          <w:sz w:val="24"/>
          <w:szCs w:val="24"/>
        </w:rPr>
        <w:t>enter</w:t>
      </w:r>
      <w:r w:rsidRPr="00522B3C">
        <w:rPr>
          <w:b/>
          <w:sz w:val="24"/>
          <w:szCs w:val="24"/>
        </w:rPr>
        <w:t>p</w:t>
      </w:r>
      <w:r w:rsidR="00722F55" w:rsidRPr="00522B3C">
        <w:rPr>
          <w:b/>
          <w:sz w:val="24"/>
          <w:szCs w:val="24"/>
        </w:rPr>
        <w:t>arti</w:t>
      </w:r>
      <w:r w:rsidRPr="00522B3C">
        <w:rPr>
          <w:b/>
          <w:sz w:val="24"/>
          <w:szCs w:val="24"/>
        </w:rPr>
        <w:t xml:space="preserve"> mener:</w:t>
      </w:r>
    </w:p>
    <w:p w14:paraId="050F15B2" w14:textId="672E8284" w:rsidR="00D332BE" w:rsidRPr="00522B3C" w:rsidRDefault="00D332BE" w:rsidP="00522B3C">
      <w:pPr>
        <w:numPr>
          <w:ilvl w:val="0"/>
          <w:numId w:val="3"/>
        </w:numPr>
        <w:shd w:val="clear" w:color="auto" w:fill="FFFFFF" w:themeFill="background1"/>
        <w:spacing w:line="360" w:lineRule="auto"/>
        <w:textAlignment w:val="baseline"/>
        <w:rPr>
          <w:sz w:val="24"/>
          <w:szCs w:val="24"/>
          <w:lang w:val="nb-NO"/>
        </w:rPr>
      </w:pPr>
      <w:r w:rsidRPr="00522B3C">
        <w:rPr>
          <w:sz w:val="24"/>
          <w:szCs w:val="24"/>
          <w:lang w:val="nb-NO"/>
        </w:rPr>
        <w:t>Fylkeskommunens midler må økes for å gi rom for utvikling i hele Nordland. Samtidig må fylkeskommunen ikke ha mer byråkrati og administrasjon enn nødvendig.</w:t>
      </w:r>
    </w:p>
    <w:p w14:paraId="2EC011ED" w14:textId="77777777" w:rsidR="00D332BE" w:rsidRPr="00522B3C" w:rsidRDefault="00D332BE" w:rsidP="00522B3C">
      <w:pPr>
        <w:numPr>
          <w:ilvl w:val="0"/>
          <w:numId w:val="3"/>
        </w:numPr>
        <w:shd w:val="clear" w:color="auto" w:fill="FFFFFF"/>
        <w:spacing w:line="360" w:lineRule="auto"/>
        <w:textAlignment w:val="baseline"/>
        <w:rPr>
          <w:sz w:val="24"/>
          <w:szCs w:val="24"/>
          <w:lang w:val="nb-NO"/>
        </w:rPr>
      </w:pPr>
      <w:r w:rsidRPr="00522B3C">
        <w:rPr>
          <w:sz w:val="24"/>
          <w:szCs w:val="24"/>
          <w:lang w:val="nb-NO"/>
        </w:rPr>
        <w:t>Fylkesveiene og øvrige kommunikasjoner er avgjørende for at Norge skal kunne ta ut de verdiene som ligger spredt i hele Nordland fylke. Det er derfor nødvendig å øke vedlikeholdet av eksisterende veier, foreta kloke og fremtidsrettede investeringer i infrastrukturen Nordland og forbedre kommunikasjonene så langt som mulig for folk og næringsliv.</w:t>
      </w:r>
    </w:p>
    <w:p w14:paraId="197C76C9" w14:textId="5371025F" w:rsidR="00D332BE" w:rsidRPr="00522B3C" w:rsidRDefault="00722F55" w:rsidP="00522B3C">
      <w:pPr>
        <w:numPr>
          <w:ilvl w:val="0"/>
          <w:numId w:val="3"/>
        </w:numPr>
        <w:shd w:val="clear" w:color="auto" w:fill="FFFFFF"/>
        <w:spacing w:line="360" w:lineRule="auto"/>
        <w:textAlignment w:val="baseline"/>
        <w:rPr>
          <w:sz w:val="24"/>
          <w:szCs w:val="24"/>
          <w:lang w:val="nb-NO"/>
        </w:rPr>
      </w:pPr>
      <w:r w:rsidRPr="00522B3C">
        <w:rPr>
          <w:sz w:val="24"/>
          <w:szCs w:val="24"/>
          <w:lang w:val="nb-NO"/>
        </w:rPr>
        <w:t xml:space="preserve">Det må </w:t>
      </w:r>
      <w:r w:rsidR="00D332BE" w:rsidRPr="00522B3C">
        <w:rPr>
          <w:sz w:val="24"/>
          <w:szCs w:val="24"/>
          <w:lang w:val="nb-NO"/>
        </w:rPr>
        <w:t>satse</w:t>
      </w:r>
      <w:r w:rsidRPr="00522B3C">
        <w:rPr>
          <w:sz w:val="24"/>
          <w:szCs w:val="24"/>
          <w:lang w:val="nb-NO"/>
        </w:rPr>
        <w:t>s</w:t>
      </w:r>
      <w:r w:rsidR="00D332BE" w:rsidRPr="00522B3C">
        <w:rPr>
          <w:sz w:val="24"/>
          <w:szCs w:val="24"/>
          <w:lang w:val="nb-NO"/>
        </w:rPr>
        <w:t xml:space="preserve"> på å oppgradere fylkesveiene i tråd med lovnader og program.</w:t>
      </w:r>
    </w:p>
    <w:p w14:paraId="56E5ADA6" w14:textId="064260AE" w:rsidR="00D332BE" w:rsidRPr="00522B3C" w:rsidRDefault="00722F55" w:rsidP="00522B3C">
      <w:pPr>
        <w:numPr>
          <w:ilvl w:val="0"/>
          <w:numId w:val="3"/>
        </w:numPr>
        <w:shd w:val="clear" w:color="auto" w:fill="FFFFFF"/>
        <w:spacing w:line="360" w:lineRule="auto"/>
        <w:textAlignment w:val="baseline"/>
        <w:rPr>
          <w:sz w:val="24"/>
          <w:szCs w:val="24"/>
          <w:lang w:val="nb-NO"/>
        </w:rPr>
      </w:pPr>
      <w:r w:rsidRPr="00522B3C">
        <w:rPr>
          <w:sz w:val="24"/>
          <w:szCs w:val="24"/>
          <w:lang w:val="nb-NO"/>
        </w:rPr>
        <w:t>A</w:t>
      </w:r>
      <w:r w:rsidR="00D332BE" w:rsidRPr="00522B3C">
        <w:rPr>
          <w:sz w:val="24"/>
          <w:szCs w:val="24"/>
          <w:lang w:val="nb-NO"/>
        </w:rPr>
        <w:t xml:space="preserve">t ved overføring av fiskerihavner fra staten til fylkene/regionene må Stortinget overføre tilstrekkelig økonomi slik at dette skjer i tråd med </w:t>
      </w:r>
      <w:proofErr w:type="spellStart"/>
      <w:r w:rsidR="00D332BE" w:rsidRPr="00522B3C">
        <w:rPr>
          <w:sz w:val="24"/>
          <w:szCs w:val="24"/>
          <w:lang w:val="nb-NO"/>
        </w:rPr>
        <w:t>NTP`s</w:t>
      </w:r>
      <w:proofErr w:type="spellEnd"/>
      <w:r w:rsidR="00D332BE" w:rsidRPr="00522B3C">
        <w:rPr>
          <w:sz w:val="24"/>
          <w:szCs w:val="24"/>
          <w:lang w:val="nb-NO"/>
        </w:rPr>
        <w:t xml:space="preserve"> handlingsplaner og gir rom for fylkene til drift, utvikling og investeringer.</w:t>
      </w:r>
    </w:p>
    <w:p w14:paraId="44438EB9" w14:textId="20DAE8A0" w:rsidR="00D332BE" w:rsidRPr="00522B3C" w:rsidRDefault="00722F55" w:rsidP="00522B3C">
      <w:pPr>
        <w:numPr>
          <w:ilvl w:val="0"/>
          <w:numId w:val="3"/>
        </w:numPr>
        <w:shd w:val="clear" w:color="auto" w:fill="FFFFFF"/>
        <w:spacing w:line="360" w:lineRule="auto"/>
        <w:textAlignment w:val="baseline"/>
        <w:rPr>
          <w:sz w:val="24"/>
          <w:szCs w:val="24"/>
          <w:lang w:val="nb-NO"/>
        </w:rPr>
      </w:pPr>
      <w:r w:rsidRPr="00522B3C">
        <w:rPr>
          <w:sz w:val="24"/>
          <w:szCs w:val="24"/>
          <w:lang w:val="nb-NO"/>
        </w:rPr>
        <w:t xml:space="preserve">At </w:t>
      </w:r>
      <w:r w:rsidR="00D332BE" w:rsidRPr="00522B3C">
        <w:rPr>
          <w:sz w:val="24"/>
          <w:szCs w:val="24"/>
          <w:lang w:val="nb-NO"/>
        </w:rPr>
        <w:t>nye oppgaver som er tilført i mange sammenhenger er underfinansiert. Dette er et vedvarende problem uavhengig av hvilken regjering som styrer når ansvar og oppgaver flyttes.</w:t>
      </w:r>
    </w:p>
    <w:p w14:paraId="6EC72BBE" w14:textId="02C4E5C5" w:rsidR="00D332BE" w:rsidRPr="00522B3C" w:rsidRDefault="00722F55" w:rsidP="00522B3C">
      <w:pPr>
        <w:numPr>
          <w:ilvl w:val="0"/>
          <w:numId w:val="3"/>
        </w:numPr>
        <w:shd w:val="clear" w:color="auto" w:fill="FFFFFF" w:themeFill="background1"/>
        <w:spacing w:line="360" w:lineRule="auto"/>
        <w:textAlignment w:val="baseline"/>
        <w:rPr>
          <w:sz w:val="24"/>
          <w:szCs w:val="24"/>
          <w:lang w:val="nb-NO"/>
        </w:rPr>
      </w:pPr>
      <w:r w:rsidRPr="00522B3C">
        <w:rPr>
          <w:sz w:val="24"/>
          <w:szCs w:val="24"/>
          <w:lang w:val="nb-NO"/>
        </w:rPr>
        <w:t xml:space="preserve">At </w:t>
      </w:r>
      <w:r w:rsidR="00D332BE" w:rsidRPr="00522B3C">
        <w:rPr>
          <w:sz w:val="24"/>
          <w:szCs w:val="24"/>
          <w:lang w:val="nb-NO"/>
        </w:rPr>
        <w:t>overføringen av forplikte</w:t>
      </w:r>
      <w:r w:rsidR="6A25EACA" w:rsidRPr="00522B3C">
        <w:rPr>
          <w:sz w:val="24"/>
          <w:szCs w:val="24"/>
          <w:lang w:val="nb-NO"/>
        </w:rPr>
        <w:t>l</w:t>
      </w:r>
      <w:r w:rsidR="00D332BE" w:rsidRPr="00522B3C">
        <w:rPr>
          <w:sz w:val="24"/>
          <w:szCs w:val="24"/>
          <w:lang w:val="nb-NO"/>
        </w:rPr>
        <w:t>sen for offentlig tjenesteyting til flyruter (FOT ruter) må sikres nødvendige økonomiske rammevilkår fra staten. </w:t>
      </w:r>
    </w:p>
    <w:p w14:paraId="69E5FE60" w14:textId="77777777" w:rsidR="00D332BE" w:rsidRPr="00522B3C" w:rsidRDefault="00D332BE" w:rsidP="00522B3C">
      <w:pPr>
        <w:numPr>
          <w:ilvl w:val="0"/>
          <w:numId w:val="3"/>
        </w:numPr>
        <w:shd w:val="clear" w:color="auto" w:fill="FFFFFF"/>
        <w:spacing w:line="360" w:lineRule="auto"/>
        <w:textAlignment w:val="baseline"/>
        <w:rPr>
          <w:sz w:val="24"/>
          <w:szCs w:val="24"/>
          <w:lang w:val="nb-NO"/>
        </w:rPr>
      </w:pPr>
      <w:r w:rsidRPr="00522B3C">
        <w:rPr>
          <w:sz w:val="24"/>
          <w:szCs w:val="24"/>
          <w:lang w:val="nb-NO"/>
        </w:rPr>
        <w:t>Fylkeskommunen må søke å forbedre måten de møter innbyggere og næringsliv på. Den enkelte er alltid viktigere enn systemet.</w:t>
      </w:r>
    </w:p>
    <w:p w14:paraId="35A27C32" w14:textId="6FA8BA41" w:rsidR="43A4DC1D" w:rsidRPr="00522B3C" w:rsidRDefault="43A4DC1D" w:rsidP="00522B3C">
      <w:pPr>
        <w:pStyle w:val="Listeavsnitt"/>
        <w:numPr>
          <w:ilvl w:val="0"/>
          <w:numId w:val="3"/>
        </w:numPr>
        <w:shd w:val="clear" w:color="auto" w:fill="FFFFFF" w:themeFill="background1"/>
        <w:spacing w:line="360" w:lineRule="auto"/>
        <w:rPr>
          <w:rFonts w:eastAsiaTheme="minorEastAsia"/>
          <w:sz w:val="24"/>
          <w:szCs w:val="24"/>
          <w:lang w:val="nb-NO"/>
        </w:rPr>
      </w:pPr>
      <w:r w:rsidRPr="00522B3C">
        <w:rPr>
          <w:sz w:val="24"/>
          <w:szCs w:val="24"/>
          <w:lang w:val="nb-NO"/>
        </w:rPr>
        <w:t>D</w:t>
      </w:r>
      <w:r w:rsidRPr="00522B3C">
        <w:rPr>
          <w:sz w:val="24"/>
          <w:szCs w:val="24"/>
        </w:rPr>
        <w:t>er det er mulig skal fylkeskommunale arbeidsplasser desentraliseres.</w:t>
      </w:r>
    </w:p>
    <w:bookmarkEnd w:id="0"/>
    <w:p w14:paraId="0771D595" w14:textId="76169C52" w:rsidR="00C9400D" w:rsidRPr="00522B3C" w:rsidRDefault="00C9400D" w:rsidP="00522B3C">
      <w:pPr>
        <w:spacing w:line="360" w:lineRule="auto"/>
      </w:pPr>
    </w:p>
    <w:sectPr w:rsidR="00C9400D" w:rsidRPr="00522B3C" w:rsidSect="000561D7">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975C1"/>
    <w:multiLevelType w:val="multilevel"/>
    <w:tmpl w:val="9470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A546A4"/>
    <w:multiLevelType w:val="multilevel"/>
    <w:tmpl w:val="63F62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3D2B7A"/>
    <w:multiLevelType w:val="multilevel"/>
    <w:tmpl w:val="37308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55"/>
    <w:rsid w:val="000561D7"/>
    <w:rsid w:val="00192855"/>
    <w:rsid w:val="002033C1"/>
    <w:rsid w:val="003C0B5B"/>
    <w:rsid w:val="004D6E64"/>
    <w:rsid w:val="00522B3C"/>
    <w:rsid w:val="00722F55"/>
    <w:rsid w:val="00726503"/>
    <w:rsid w:val="009624C2"/>
    <w:rsid w:val="00AE08BB"/>
    <w:rsid w:val="00C9400D"/>
    <w:rsid w:val="00D332BE"/>
    <w:rsid w:val="00EF7067"/>
    <w:rsid w:val="2E48BE14"/>
    <w:rsid w:val="2E53F4EE"/>
    <w:rsid w:val="37EF717F"/>
    <w:rsid w:val="43A4DC1D"/>
    <w:rsid w:val="44439E0C"/>
    <w:rsid w:val="46F7A7FB"/>
    <w:rsid w:val="61052AD7"/>
    <w:rsid w:val="6A25EA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C4F7"/>
  <w15:chartTrackingRefBased/>
  <w15:docId w15:val="{2BA85D22-5244-4DC7-AACE-7593371B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192855"/>
    <w:pPr>
      <w:spacing w:after="0"/>
    </w:pPr>
    <w:rPr>
      <w:rFonts w:ascii="Arial" w:eastAsia="Arial" w:hAnsi="Arial" w:cs="Arial"/>
      <w:lang w:val="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3C0B5B"/>
    <w:pPr>
      <w:spacing w:before="100" w:beforeAutospacing="1" w:after="100" w:afterAutospacing="1" w:line="240" w:lineRule="auto"/>
    </w:pPr>
    <w:rPr>
      <w:rFonts w:ascii="Times New Roman" w:eastAsia="Times New Roman" w:hAnsi="Times New Roman" w:cs="Times New Roman"/>
      <w:sz w:val="24"/>
      <w:szCs w:val="24"/>
      <w:lang w:val="nb-NO"/>
    </w:rPr>
  </w:style>
  <w:style w:type="character" w:styleId="Linjenummer">
    <w:name w:val="line number"/>
    <w:basedOn w:val="Standardskriftforavsnitt"/>
    <w:uiPriority w:val="99"/>
    <w:semiHidden/>
    <w:unhideWhenUsed/>
    <w:rsid w:val="000561D7"/>
  </w:style>
  <w:style w:type="paragraph" w:styleId="Listeavsnit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554</Words>
  <Characters>2937</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Stortinget</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Nordlund Willfred</dc:creator>
  <cp:keywords/>
  <dc:description/>
  <cp:lastModifiedBy>Eivind Inge Storvoll</cp:lastModifiedBy>
  <cp:revision>7</cp:revision>
  <cp:lastPrinted>2020-02-11T13:16:00Z</cp:lastPrinted>
  <dcterms:created xsi:type="dcterms:W3CDTF">2020-02-05T18:55:00Z</dcterms:created>
  <dcterms:modified xsi:type="dcterms:W3CDTF">2020-02-11T13:26:00Z</dcterms:modified>
</cp:coreProperties>
</file>